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D36" w:rsidRDefault="009C6D36" w:rsidP="009C6D36">
      <w:pPr>
        <w:ind w:right="1274"/>
        <w:jc w:val="center"/>
        <w:rPr>
          <w:sz w:val="36"/>
          <w:szCs w:val="32"/>
        </w:rPr>
      </w:pPr>
    </w:p>
    <w:p w:rsidR="00483DFE" w:rsidRDefault="00483DFE" w:rsidP="009C6D36">
      <w:pPr>
        <w:ind w:right="1274"/>
        <w:jc w:val="center"/>
        <w:rPr>
          <w:sz w:val="36"/>
          <w:szCs w:val="32"/>
        </w:rPr>
      </w:pPr>
      <w:r w:rsidRPr="00483DFE">
        <w:rPr>
          <w:sz w:val="36"/>
          <w:szCs w:val="32"/>
        </w:rPr>
        <w:t>Avvis</w:t>
      </w:r>
      <w:bookmarkStart w:id="0" w:name="_GoBack"/>
      <w:bookmarkEnd w:id="0"/>
      <w:r w:rsidRPr="00483DFE">
        <w:rPr>
          <w:sz w:val="36"/>
          <w:szCs w:val="32"/>
        </w:rPr>
        <w:t xml:space="preserve">o </w:t>
      </w:r>
      <w:r w:rsidR="009C6D36">
        <w:rPr>
          <w:sz w:val="36"/>
          <w:szCs w:val="32"/>
        </w:rPr>
        <w:t xml:space="preserve">Selezione per </w:t>
      </w:r>
      <w:r w:rsidRPr="00483DFE">
        <w:rPr>
          <w:sz w:val="36"/>
          <w:szCs w:val="32"/>
        </w:rPr>
        <w:t xml:space="preserve">Corso </w:t>
      </w:r>
      <w:r w:rsidR="009C6D36">
        <w:rPr>
          <w:sz w:val="36"/>
          <w:szCs w:val="32"/>
        </w:rPr>
        <w:t xml:space="preserve">di </w:t>
      </w:r>
      <w:r w:rsidRPr="00483DFE">
        <w:rPr>
          <w:sz w:val="36"/>
          <w:szCs w:val="32"/>
        </w:rPr>
        <w:t xml:space="preserve">Ausiliare </w:t>
      </w:r>
      <w:r w:rsidR="009C6D36">
        <w:rPr>
          <w:sz w:val="36"/>
          <w:szCs w:val="32"/>
        </w:rPr>
        <w:t>a</w:t>
      </w:r>
      <w:r w:rsidRPr="00483DFE">
        <w:rPr>
          <w:sz w:val="36"/>
          <w:szCs w:val="32"/>
        </w:rPr>
        <w:t>lla Sosta</w:t>
      </w:r>
    </w:p>
    <w:p w:rsidR="009C6D36" w:rsidRDefault="009C6D36" w:rsidP="009C6D36">
      <w:pPr>
        <w:ind w:right="1274"/>
        <w:jc w:val="both"/>
        <w:rPr>
          <w:sz w:val="24"/>
          <w:szCs w:val="24"/>
        </w:rPr>
      </w:pPr>
    </w:p>
    <w:p w:rsidR="00483DFE" w:rsidRDefault="00483DFE" w:rsidP="009C6D36">
      <w:pPr>
        <w:ind w:right="1274"/>
        <w:jc w:val="both"/>
        <w:rPr>
          <w:sz w:val="24"/>
          <w:szCs w:val="24"/>
        </w:rPr>
      </w:pPr>
      <w:r>
        <w:rPr>
          <w:sz w:val="24"/>
          <w:szCs w:val="24"/>
        </w:rPr>
        <w:t xml:space="preserve">Si rende noto che Cooperazione </w:t>
      </w:r>
      <w:r w:rsidR="00A10F38">
        <w:rPr>
          <w:sz w:val="24"/>
          <w:szCs w:val="24"/>
        </w:rPr>
        <w:t>&amp;</w:t>
      </w:r>
      <w:r>
        <w:rPr>
          <w:sz w:val="24"/>
          <w:szCs w:val="24"/>
        </w:rPr>
        <w:t xml:space="preserve"> Rinascita srl, </w:t>
      </w:r>
      <w:r w:rsidR="00F91C2F">
        <w:rPr>
          <w:sz w:val="24"/>
          <w:szCs w:val="24"/>
        </w:rPr>
        <w:t>soc</w:t>
      </w:r>
      <w:r w:rsidR="0094379A">
        <w:rPr>
          <w:sz w:val="24"/>
          <w:szCs w:val="24"/>
        </w:rPr>
        <w:t>i</w:t>
      </w:r>
      <w:r w:rsidR="00F91C2F">
        <w:rPr>
          <w:sz w:val="24"/>
          <w:szCs w:val="24"/>
        </w:rPr>
        <w:t xml:space="preserve">età in house dell’Ente Comune di Bellizzi, </w:t>
      </w:r>
      <w:r>
        <w:rPr>
          <w:sz w:val="24"/>
          <w:szCs w:val="24"/>
        </w:rPr>
        <w:t>intende organizzare un corso di formazione per “</w:t>
      </w:r>
      <w:r w:rsidRPr="00A10F38">
        <w:rPr>
          <w:b/>
          <w:i/>
          <w:sz w:val="24"/>
          <w:szCs w:val="24"/>
        </w:rPr>
        <w:t>Ausiliare alla Sosta</w:t>
      </w:r>
      <w:r>
        <w:rPr>
          <w:sz w:val="24"/>
          <w:szCs w:val="24"/>
        </w:rPr>
        <w:t>”</w:t>
      </w:r>
      <w:r w:rsidR="0094379A">
        <w:rPr>
          <w:sz w:val="24"/>
          <w:szCs w:val="24"/>
        </w:rPr>
        <w:t>, al fine di qualificare risorse professionali per le proprie future attività e r</w:t>
      </w:r>
      <w:r w:rsidR="00627847">
        <w:rPr>
          <w:sz w:val="24"/>
          <w:szCs w:val="24"/>
        </w:rPr>
        <w:t>ilasciando apposito Decreto Sindacale</w:t>
      </w:r>
      <w:r>
        <w:rPr>
          <w:sz w:val="24"/>
          <w:szCs w:val="24"/>
        </w:rPr>
        <w:t>.</w:t>
      </w:r>
    </w:p>
    <w:p w:rsidR="00483DFE" w:rsidRDefault="002B39CB" w:rsidP="009C6D36">
      <w:pPr>
        <w:ind w:right="1274"/>
        <w:jc w:val="both"/>
        <w:rPr>
          <w:sz w:val="24"/>
          <w:szCs w:val="24"/>
        </w:rPr>
      </w:pPr>
      <w:r>
        <w:rPr>
          <w:sz w:val="24"/>
          <w:szCs w:val="24"/>
        </w:rPr>
        <w:t>Il corso</w:t>
      </w:r>
      <w:r w:rsidR="00525A28">
        <w:rPr>
          <w:sz w:val="24"/>
          <w:szCs w:val="24"/>
        </w:rPr>
        <w:t>, che</w:t>
      </w:r>
      <w:r>
        <w:rPr>
          <w:sz w:val="24"/>
          <w:szCs w:val="24"/>
        </w:rPr>
        <w:t xml:space="preserve"> avrà la durata di 40</w:t>
      </w:r>
      <w:r w:rsidR="00483DFE">
        <w:rPr>
          <w:sz w:val="24"/>
          <w:szCs w:val="24"/>
        </w:rPr>
        <w:t xml:space="preserve"> hh</w:t>
      </w:r>
      <w:r w:rsidR="00525A28">
        <w:rPr>
          <w:sz w:val="24"/>
          <w:szCs w:val="24"/>
        </w:rPr>
        <w:t xml:space="preserve"> e sarà a numero chiuso per nr. 20 unità</w:t>
      </w:r>
      <w:r w:rsidR="00483DFE">
        <w:rPr>
          <w:sz w:val="24"/>
          <w:szCs w:val="24"/>
        </w:rPr>
        <w:t>, si terrà presso la sede del Comando di Polizia Municipale del Comune di Bellizzi.</w:t>
      </w:r>
    </w:p>
    <w:p w:rsidR="0094379A" w:rsidRDefault="0094379A" w:rsidP="009C6D36">
      <w:pPr>
        <w:ind w:right="1274"/>
        <w:jc w:val="both"/>
        <w:rPr>
          <w:sz w:val="24"/>
          <w:szCs w:val="24"/>
        </w:rPr>
      </w:pPr>
      <w:r>
        <w:rPr>
          <w:sz w:val="24"/>
          <w:szCs w:val="24"/>
        </w:rPr>
        <w:t>Ai fini dell’Ammissione al Corso la selezione verrà espletata da parte della Tempor S.p.A. – Agenzia per il Lavoro Interinale.</w:t>
      </w:r>
    </w:p>
    <w:p w:rsidR="00483DFE" w:rsidRDefault="00483DFE" w:rsidP="009C6D36">
      <w:pPr>
        <w:ind w:right="1274"/>
        <w:jc w:val="both"/>
        <w:rPr>
          <w:sz w:val="24"/>
          <w:szCs w:val="24"/>
        </w:rPr>
      </w:pPr>
      <w:r>
        <w:rPr>
          <w:sz w:val="24"/>
          <w:szCs w:val="24"/>
        </w:rPr>
        <w:t>Sono richiesti i seguenti requisiti di partecipazione:</w:t>
      </w:r>
    </w:p>
    <w:p w:rsidR="00483DFE" w:rsidRDefault="00483DFE" w:rsidP="009C6D36">
      <w:pPr>
        <w:pStyle w:val="Paragrafoelenco"/>
        <w:numPr>
          <w:ilvl w:val="0"/>
          <w:numId w:val="1"/>
        </w:numPr>
        <w:ind w:right="1274"/>
        <w:jc w:val="both"/>
        <w:rPr>
          <w:sz w:val="24"/>
          <w:szCs w:val="24"/>
        </w:rPr>
      </w:pPr>
      <w:r>
        <w:rPr>
          <w:sz w:val="24"/>
          <w:szCs w:val="24"/>
        </w:rPr>
        <w:t>cittadinanza italiana o di Stati appartenenti all’Unione Europea</w:t>
      </w:r>
      <w:r w:rsidR="003B67EE">
        <w:rPr>
          <w:sz w:val="24"/>
          <w:szCs w:val="24"/>
        </w:rPr>
        <w:t>;</w:t>
      </w:r>
    </w:p>
    <w:p w:rsidR="00483DFE" w:rsidRDefault="003B67EE" w:rsidP="009C6D36">
      <w:pPr>
        <w:pStyle w:val="Paragrafoelenco"/>
        <w:numPr>
          <w:ilvl w:val="0"/>
          <w:numId w:val="1"/>
        </w:numPr>
        <w:ind w:right="1274"/>
        <w:jc w:val="both"/>
        <w:rPr>
          <w:sz w:val="24"/>
          <w:szCs w:val="24"/>
        </w:rPr>
      </w:pPr>
      <w:r>
        <w:rPr>
          <w:sz w:val="24"/>
          <w:szCs w:val="24"/>
        </w:rPr>
        <w:t xml:space="preserve">licenza di scuola </w:t>
      </w:r>
      <w:r w:rsidR="00483DFE">
        <w:rPr>
          <w:sz w:val="24"/>
          <w:szCs w:val="24"/>
        </w:rPr>
        <w:t>superiore di I grado</w:t>
      </w:r>
      <w:r>
        <w:rPr>
          <w:sz w:val="24"/>
          <w:szCs w:val="24"/>
        </w:rPr>
        <w:t xml:space="preserve"> (licenza media);</w:t>
      </w:r>
    </w:p>
    <w:p w:rsidR="003B67EE" w:rsidRDefault="003B67EE" w:rsidP="009C6D36">
      <w:pPr>
        <w:pStyle w:val="Paragrafoelenco"/>
        <w:numPr>
          <w:ilvl w:val="0"/>
          <w:numId w:val="1"/>
        </w:numPr>
        <w:ind w:right="1274"/>
        <w:jc w:val="both"/>
        <w:rPr>
          <w:sz w:val="24"/>
          <w:szCs w:val="24"/>
        </w:rPr>
      </w:pPr>
      <w:r>
        <w:rPr>
          <w:sz w:val="24"/>
          <w:szCs w:val="24"/>
        </w:rPr>
        <w:t>godimento dei diritti civili e politici;</w:t>
      </w:r>
    </w:p>
    <w:p w:rsidR="003B67EE" w:rsidRDefault="003B67EE" w:rsidP="009C6D36">
      <w:pPr>
        <w:pStyle w:val="Paragrafoelenco"/>
        <w:numPr>
          <w:ilvl w:val="0"/>
          <w:numId w:val="1"/>
        </w:numPr>
        <w:ind w:right="1274"/>
        <w:jc w:val="both"/>
        <w:rPr>
          <w:sz w:val="24"/>
          <w:szCs w:val="24"/>
        </w:rPr>
      </w:pPr>
      <w:r>
        <w:rPr>
          <w:sz w:val="24"/>
          <w:szCs w:val="24"/>
        </w:rPr>
        <w:t>di non aver subito condanne penali né aver a carico provvedimenti penali pendenti né misure di prevenzione o sicurezza;</w:t>
      </w:r>
    </w:p>
    <w:p w:rsidR="003B67EE" w:rsidRDefault="003B67EE" w:rsidP="009C6D36">
      <w:pPr>
        <w:pStyle w:val="Paragrafoelenco"/>
        <w:numPr>
          <w:ilvl w:val="0"/>
          <w:numId w:val="1"/>
        </w:numPr>
        <w:ind w:right="1274"/>
        <w:jc w:val="both"/>
        <w:rPr>
          <w:sz w:val="24"/>
          <w:szCs w:val="24"/>
        </w:rPr>
      </w:pPr>
      <w:r>
        <w:rPr>
          <w:sz w:val="24"/>
          <w:szCs w:val="24"/>
        </w:rPr>
        <w:t>possesso della patente di guida cat. B</w:t>
      </w:r>
    </w:p>
    <w:p w:rsidR="003B67EE" w:rsidRDefault="003B67EE" w:rsidP="009C6D36">
      <w:pPr>
        <w:pStyle w:val="Paragrafoelenco"/>
        <w:numPr>
          <w:ilvl w:val="0"/>
          <w:numId w:val="1"/>
        </w:numPr>
        <w:ind w:right="1274"/>
        <w:jc w:val="both"/>
        <w:rPr>
          <w:sz w:val="24"/>
          <w:szCs w:val="24"/>
        </w:rPr>
      </w:pPr>
      <w:r>
        <w:rPr>
          <w:sz w:val="24"/>
          <w:szCs w:val="24"/>
        </w:rPr>
        <w:t>idoneità psico-fisica</w:t>
      </w:r>
      <w:r w:rsidR="00B540DA">
        <w:rPr>
          <w:sz w:val="24"/>
          <w:szCs w:val="24"/>
        </w:rPr>
        <w:t xml:space="preserve"> alo svolgimento dei compiti specifici.</w:t>
      </w:r>
    </w:p>
    <w:p w:rsidR="00B540DA" w:rsidRDefault="00B540DA" w:rsidP="009C6D36">
      <w:pPr>
        <w:ind w:right="1274"/>
        <w:jc w:val="both"/>
        <w:rPr>
          <w:sz w:val="24"/>
          <w:szCs w:val="24"/>
        </w:rPr>
      </w:pPr>
      <w:r>
        <w:rPr>
          <w:sz w:val="24"/>
          <w:szCs w:val="24"/>
        </w:rPr>
        <w:t>La domanda di ammissione, redatta su apposito modello allegato</w:t>
      </w:r>
      <w:r w:rsidR="002B39CB">
        <w:rPr>
          <w:sz w:val="24"/>
          <w:szCs w:val="24"/>
        </w:rPr>
        <w:t xml:space="preserve">, dovrà essere presentata </w:t>
      </w:r>
      <w:r w:rsidR="0094379A">
        <w:rPr>
          <w:sz w:val="24"/>
          <w:szCs w:val="24"/>
        </w:rPr>
        <w:t>alla Tempor S.p.A., presso la sportello ubicato in Belliz</w:t>
      </w:r>
      <w:r w:rsidR="00F63797">
        <w:rPr>
          <w:sz w:val="24"/>
          <w:szCs w:val="24"/>
        </w:rPr>
        <w:t>zi (SA), sede amministrativa de</w:t>
      </w:r>
      <w:r w:rsidR="0094379A">
        <w:rPr>
          <w:sz w:val="24"/>
          <w:szCs w:val="24"/>
        </w:rPr>
        <w:t xml:space="preserve">lla Cooperazione &amp; Rinascita S.r.l., Via Roma </w:t>
      </w:r>
      <w:r w:rsidR="0074129D">
        <w:rPr>
          <w:sz w:val="24"/>
          <w:szCs w:val="24"/>
        </w:rPr>
        <w:t>197</w:t>
      </w:r>
      <w:r w:rsidR="0094379A">
        <w:rPr>
          <w:sz w:val="24"/>
          <w:szCs w:val="24"/>
        </w:rPr>
        <w:t xml:space="preserve">, dalle ore 10:00 alle ore 12:00 dei giorni </w:t>
      </w:r>
      <w:r w:rsidR="0074129D">
        <w:rPr>
          <w:sz w:val="24"/>
          <w:szCs w:val="24"/>
        </w:rPr>
        <w:t>4</w:t>
      </w:r>
      <w:r w:rsidR="0094379A">
        <w:rPr>
          <w:sz w:val="24"/>
          <w:szCs w:val="24"/>
        </w:rPr>
        <w:t xml:space="preserve">, 5 e 6 </w:t>
      </w:r>
      <w:r w:rsidR="0074129D">
        <w:rPr>
          <w:sz w:val="24"/>
          <w:szCs w:val="24"/>
        </w:rPr>
        <w:t xml:space="preserve">Aprile </w:t>
      </w:r>
      <w:r w:rsidR="009C6D36">
        <w:rPr>
          <w:sz w:val="24"/>
          <w:szCs w:val="24"/>
        </w:rPr>
        <w:t>2018, piuttosto che inviata</w:t>
      </w:r>
      <w:r w:rsidR="0094379A">
        <w:rPr>
          <w:sz w:val="24"/>
          <w:szCs w:val="24"/>
        </w:rPr>
        <w:t xml:space="preserve"> </w:t>
      </w:r>
      <w:r w:rsidR="0006164B">
        <w:rPr>
          <w:sz w:val="24"/>
          <w:szCs w:val="24"/>
        </w:rPr>
        <w:t>per e-ma</w:t>
      </w:r>
      <w:r w:rsidR="004B47D7">
        <w:rPr>
          <w:sz w:val="24"/>
          <w:szCs w:val="24"/>
        </w:rPr>
        <w:t>il</w:t>
      </w:r>
      <w:r w:rsidR="0094379A">
        <w:rPr>
          <w:sz w:val="24"/>
          <w:szCs w:val="24"/>
        </w:rPr>
        <w:t xml:space="preserve"> all’indirizzo </w:t>
      </w:r>
      <w:hyperlink r:id="rId7" w:history="1">
        <w:r w:rsidR="0006164B" w:rsidRPr="00E45347">
          <w:rPr>
            <w:rStyle w:val="Collegamentoipertestuale"/>
            <w:sz w:val="24"/>
            <w:szCs w:val="24"/>
          </w:rPr>
          <w:t>temporsalerno@tempor.it</w:t>
        </w:r>
      </w:hyperlink>
      <w:r w:rsidR="0006164B">
        <w:rPr>
          <w:sz w:val="24"/>
          <w:szCs w:val="24"/>
        </w:rPr>
        <w:t xml:space="preserve"> indicando come riferimento la sigla AUS-TRA18</w:t>
      </w:r>
      <w:r w:rsidR="004B47D7">
        <w:rPr>
          <w:sz w:val="24"/>
          <w:szCs w:val="24"/>
        </w:rPr>
        <w:t xml:space="preserve">  entro e non oltre il</w:t>
      </w:r>
      <w:r w:rsidR="00F91C2F">
        <w:rPr>
          <w:sz w:val="24"/>
          <w:szCs w:val="24"/>
        </w:rPr>
        <w:t xml:space="preserve"> </w:t>
      </w:r>
      <w:r w:rsidR="0094379A">
        <w:rPr>
          <w:sz w:val="24"/>
          <w:szCs w:val="24"/>
        </w:rPr>
        <w:t xml:space="preserve">giorno </w:t>
      </w:r>
      <w:r w:rsidR="0074129D">
        <w:rPr>
          <w:sz w:val="24"/>
          <w:szCs w:val="24"/>
        </w:rPr>
        <w:t>9 Aprile</w:t>
      </w:r>
      <w:r w:rsidR="0094379A">
        <w:rPr>
          <w:sz w:val="24"/>
          <w:szCs w:val="24"/>
        </w:rPr>
        <w:t xml:space="preserve"> 2018</w:t>
      </w:r>
      <w:r w:rsidR="0006164B">
        <w:rPr>
          <w:sz w:val="24"/>
          <w:szCs w:val="24"/>
        </w:rPr>
        <w:t xml:space="preserve"> ORE 12:00</w:t>
      </w:r>
      <w:r w:rsidR="00782FF6">
        <w:rPr>
          <w:sz w:val="24"/>
          <w:szCs w:val="24"/>
        </w:rPr>
        <w:t>.</w:t>
      </w:r>
    </w:p>
    <w:p w:rsidR="009C6D36" w:rsidRDefault="009C6D36" w:rsidP="009C6D36">
      <w:pPr>
        <w:ind w:right="1274"/>
        <w:jc w:val="both"/>
        <w:rPr>
          <w:sz w:val="24"/>
          <w:szCs w:val="24"/>
        </w:rPr>
      </w:pPr>
      <w:r>
        <w:rPr>
          <w:sz w:val="24"/>
          <w:szCs w:val="24"/>
        </w:rPr>
        <w:t>Verranno prese in considerazione esclusivamente le prime cento domande e varrà, a parità di punteggio tra le medesime come in appresso dettagliato, l’ordine cronologico del protocollo, dato dalla data di consegna delle domande di ammissione allo sportello, piuttosto che dalla data di invio della medesima domanda a mezzo PEC</w:t>
      </w:r>
      <w:r w:rsidR="00386D34">
        <w:rPr>
          <w:sz w:val="24"/>
          <w:szCs w:val="24"/>
        </w:rPr>
        <w:t xml:space="preserve">, se si è optato per tale </w:t>
      </w:r>
      <w:r w:rsidR="00AA5DE0">
        <w:rPr>
          <w:sz w:val="24"/>
          <w:szCs w:val="24"/>
        </w:rPr>
        <w:t>modalità di presentazione</w:t>
      </w:r>
      <w:r>
        <w:rPr>
          <w:sz w:val="24"/>
          <w:szCs w:val="24"/>
        </w:rPr>
        <w:t>.</w:t>
      </w:r>
    </w:p>
    <w:p w:rsidR="009C6D36" w:rsidRDefault="009C6D36" w:rsidP="009C6D36">
      <w:pPr>
        <w:ind w:right="1274"/>
        <w:jc w:val="both"/>
        <w:rPr>
          <w:sz w:val="24"/>
          <w:szCs w:val="24"/>
        </w:rPr>
      </w:pPr>
      <w:r>
        <w:rPr>
          <w:sz w:val="24"/>
          <w:szCs w:val="24"/>
        </w:rPr>
        <w:t>Si precisa, inoltre, che ogni requisito autocertificato, dovrà essere dimostrato al termine del corso.</w:t>
      </w:r>
    </w:p>
    <w:p w:rsidR="009C6D36" w:rsidRDefault="009C6D36" w:rsidP="009C6D36">
      <w:pPr>
        <w:ind w:right="1274"/>
        <w:jc w:val="both"/>
        <w:rPr>
          <w:sz w:val="24"/>
          <w:szCs w:val="24"/>
        </w:rPr>
      </w:pPr>
    </w:p>
    <w:p w:rsidR="00525A28" w:rsidRDefault="00525A28" w:rsidP="009C6D36">
      <w:pPr>
        <w:ind w:right="1274"/>
        <w:jc w:val="both"/>
        <w:rPr>
          <w:sz w:val="24"/>
          <w:szCs w:val="24"/>
        </w:rPr>
      </w:pPr>
      <w:r>
        <w:rPr>
          <w:sz w:val="24"/>
          <w:szCs w:val="24"/>
        </w:rPr>
        <w:t xml:space="preserve">La graduatoria sarà </w:t>
      </w:r>
      <w:r w:rsidR="00F63797">
        <w:rPr>
          <w:sz w:val="24"/>
          <w:szCs w:val="24"/>
        </w:rPr>
        <w:t xml:space="preserve">definita </w:t>
      </w:r>
      <w:r>
        <w:rPr>
          <w:sz w:val="24"/>
          <w:szCs w:val="24"/>
        </w:rPr>
        <w:t>attribuendo i seguenti punteggi:</w:t>
      </w:r>
    </w:p>
    <w:p w:rsidR="00525A28" w:rsidRDefault="00525A28" w:rsidP="009C6D36">
      <w:pPr>
        <w:ind w:right="1274"/>
        <w:jc w:val="both"/>
        <w:rPr>
          <w:sz w:val="24"/>
          <w:szCs w:val="24"/>
        </w:rPr>
      </w:pPr>
      <w:r>
        <w:rPr>
          <w:sz w:val="24"/>
          <w:szCs w:val="24"/>
        </w:rPr>
        <w:t xml:space="preserve">età inferiore ad anni </w:t>
      </w:r>
      <w:r w:rsidR="0074129D">
        <w:rPr>
          <w:sz w:val="24"/>
          <w:szCs w:val="24"/>
        </w:rPr>
        <w:t>35</w:t>
      </w:r>
      <w:r>
        <w:rPr>
          <w:sz w:val="24"/>
          <w:szCs w:val="24"/>
        </w:rPr>
        <w:tab/>
      </w:r>
      <w:r>
        <w:rPr>
          <w:sz w:val="24"/>
          <w:szCs w:val="24"/>
        </w:rPr>
        <w:tab/>
      </w:r>
      <w:r>
        <w:rPr>
          <w:sz w:val="24"/>
          <w:szCs w:val="24"/>
        </w:rPr>
        <w:tab/>
      </w:r>
      <w:r>
        <w:rPr>
          <w:sz w:val="24"/>
          <w:szCs w:val="24"/>
        </w:rPr>
        <w:tab/>
      </w:r>
      <w:r>
        <w:rPr>
          <w:sz w:val="24"/>
          <w:szCs w:val="24"/>
        </w:rPr>
        <w:tab/>
        <w:t>2</w:t>
      </w:r>
      <w:r w:rsidR="0094379A">
        <w:rPr>
          <w:sz w:val="24"/>
          <w:szCs w:val="24"/>
        </w:rPr>
        <w:t>5</w:t>
      </w:r>
      <w:r>
        <w:rPr>
          <w:sz w:val="24"/>
          <w:szCs w:val="24"/>
        </w:rPr>
        <w:t xml:space="preserve"> punti su 100;</w:t>
      </w:r>
    </w:p>
    <w:p w:rsidR="00525A28" w:rsidRDefault="00525A28" w:rsidP="009C6D36">
      <w:pPr>
        <w:ind w:right="1274"/>
        <w:jc w:val="both"/>
        <w:rPr>
          <w:sz w:val="24"/>
          <w:szCs w:val="24"/>
        </w:rPr>
      </w:pPr>
      <w:r>
        <w:rPr>
          <w:sz w:val="24"/>
          <w:szCs w:val="24"/>
        </w:rPr>
        <w:t>diploma di scuola superiore di II grado</w:t>
      </w:r>
      <w:r>
        <w:rPr>
          <w:sz w:val="24"/>
          <w:szCs w:val="24"/>
        </w:rPr>
        <w:tab/>
      </w:r>
      <w:r>
        <w:rPr>
          <w:sz w:val="24"/>
          <w:szCs w:val="24"/>
        </w:rPr>
        <w:tab/>
      </w:r>
      <w:r>
        <w:rPr>
          <w:sz w:val="24"/>
          <w:szCs w:val="24"/>
        </w:rPr>
        <w:tab/>
        <w:t>2</w:t>
      </w:r>
      <w:r w:rsidR="0094379A">
        <w:rPr>
          <w:sz w:val="24"/>
          <w:szCs w:val="24"/>
        </w:rPr>
        <w:t>5</w:t>
      </w:r>
      <w:r>
        <w:rPr>
          <w:sz w:val="24"/>
          <w:szCs w:val="24"/>
        </w:rPr>
        <w:t xml:space="preserve"> punti su 100;</w:t>
      </w:r>
    </w:p>
    <w:p w:rsidR="00525A28" w:rsidRDefault="00525A28" w:rsidP="009C6D36">
      <w:pPr>
        <w:ind w:right="1274"/>
        <w:jc w:val="both"/>
        <w:rPr>
          <w:sz w:val="24"/>
          <w:szCs w:val="24"/>
        </w:rPr>
      </w:pPr>
      <w:r>
        <w:rPr>
          <w:sz w:val="24"/>
          <w:szCs w:val="24"/>
        </w:rPr>
        <w:t xml:space="preserve">residenza nel territorio del Comune di Bellizzi </w:t>
      </w:r>
      <w:r>
        <w:rPr>
          <w:sz w:val="24"/>
          <w:szCs w:val="24"/>
        </w:rPr>
        <w:tab/>
      </w:r>
      <w:r>
        <w:rPr>
          <w:sz w:val="24"/>
          <w:szCs w:val="24"/>
        </w:rPr>
        <w:tab/>
        <w:t>2</w:t>
      </w:r>
      <w:r w:rsidR="0094379A">
        <w:rPr>
          <w:sz w:val="24"/>
          <w:szCs w:val="24"/>
        </w:rPr>
        <w:t>5</w:t>
      </w:r>
      <w:r>
        <w:rPr>
          <w:sz w:val="24"/>
          <w:szCs w:val="24"/>
        </w:rPr>
        <w:t xml:space="preserve"> punti su 100;</w:t>
      </w:r>
    </w:p>
    <w:p w:rsidR="00525A28" w:rsidRDefault="00525A28" w:rsidP="009C6D36">
      <w:pPr>
        <w:ind w:right="1274"/>
        <w:jc w:val="both"/>
        <w:rPr>
          <w:sz w:val="24"/>
          <w:szCs w:val="24"/>
        </w:rPr>
      </w:pPr>
      <w:r>
        <w:rPr>
          <w:sz w:val="24"/>
          <w:szCs w:val="24"/>
        </w:rPr>
        <w:t>stato di disoccupazione</w:t>
      </w:r>
      <w:r w:rsidR="00627847">
        <w:rPr>
          <w:sz w:val="24"/>
          <w:szCs w:val="24"/>
        </w:rPr>
        <w:t xml:space="preserve"> da almeno mesi sei</w:t>
      </w:r>
      <w:r>
        <w:rPr>
          <w:sz w:val="24"/>
          <w:szCs w:val="24"/>
        </w:rPr>
        <w:tab/>
      </w:r>
      <w:r>
        <w:rPr>
          <w:sz w:val="24"/>
          <w:szCs w:val="24"/>
        </w:rPr>
        <w:tab/>
      </w:r>
      <w:r>
        <w:rPr>
          <w:sz w:val="24"/>
          <w:szCs w:val="24"/>
        </w:rPr>
        <w:tab/>
        <w:t>2</w:t>
      </w:r>
      <w:r w:rsidR="0094379A">
        <w:rPr>
          <w:sz w:val="24"/>
          <w:szCs w:val="24"/>
        </w:rPr>
        <w:t>5</w:t>
      </w:r>
      <w:r>
        <w:rPr>
          <w:sz w:val="24"/>
          <w:szCs w:val="24"/>
        </w:rPr>
        <w:t xml:space="preserve"> punti su 100;</w:t>
      </w:r>
    </w:p>
    <w:p w:rsidR="00F63797" w:rsidRDefault="00525A28" w:rsidP="009C6D36">
      <w:pPr>
        <w:ind w:right="1274"/>
        <w:jc w:val="both"/>
        <w:rPr>
          <w:sz w:val="24"/>
          <w:szCs w:val="24"/>
        </w:rPr>
      </w:pPr>
      <w:r>
        <w:rPr>
          <w:sz w:val="24"/>
          <w:szCs w:val="24"/>
        </w:rPr>
        <w:t>In ogni caso, sarà assicurata una quota minima di genere pari a nr. 5 unità su 20.</w:t>
      </w:r>
    </w:p>
    <w:p w:rsidR="00E53DC5" w:rsidRDefault="00E53DC5" w:rsidP="009C6D36">
      <w:pPr>
        <w:ind w:right="1274"/>
        <w:jc w:val="both"/>
        <w:rPr>
          <w:sz w:val="24"/>
          <w:szCs w:val="24"/>
        </w:rPr>
      </w:pPr>
    </w:p>
    <w:p w:rsidR="00483DFE" w:rsidRPr="00483DFE" w:rsidRDefault="00782FF6" w:rsidP="009C6D36">
      <w:pPr>
        <w:ind w:right="1274"/>
        <w:jc w:val="both"/>
        <w:rPr>
          <w:sz w:val="32"/>
          <w:szCs w:val="32"/>
        </w:rPr>
      </w:pPr>
      <w:r>
        <w:rPr>
          <w:sz w:val="24"/>
          <w:szCs w:val="24"/>
        </w:rPr>
        <w:tab/>
      </w:r>
      <w:r>
        <w:rPr>
          <w:sz w:val="24"/>
          <w:szCs w:val="24"/>
        </w:rPr>
        <w:tab/>
      </w:r>
      <w:r>
        <w:rPr>
          <w:sz w:val="24"/>
          <w:szCs w:val="24"/>
        </w:rPr>
        <w:tab/>
      </w:r>
      <w:r>
        <w:rPr>
          <w:sz w:val="24"/>
          <w:szCs w:val="24"/>
        </w:rPr>
        <w:tab/>
      </w:r>
      <w:r>
        <w:rPr>
          <w:sz w:val="24"/>
          <w:szCs w:val="24"/>
        </w:rPr>
        <w:tab/>
      </w:r>
      <w:r w:rsidR="00525A28">
        <w:rPr>
          <w:sz w:val="24"/>
          <w:szCs w:val="24"/>
        </w:rPr>
        <w:tab/>
      </w:r>
      <w:r w:rsidR="00525A28">
        <w:rPr>
          <w:sz w:val="24"/>
          <w:szCs w:val="24"/>
        </w:rPr>
        <w:tab/>
      </w:r>
      <w:r w:rsidR="00525A28">
        <w:rPr>
          <w:sz w:val="24"/>
          <w:szCs w:val="24"/>
        </w:rPr>
        <w:tab/>
      </w:r>
      <w:r>
        <w:rPr>
          <w:sz w:val="24"/>
          <w:szCs w:val="24"/>
        </w:rPr>
        <w:t xml:space="preserve">F.to </w:t>
      </w:r>
      <w:r w:rsidR="00A10F38">
        <w:rPr>
          <w:sz w:val="24"/>
          <w:szCs w:val="24"/>
        </w:rPr>
        <w:t>l’A.U.</w:t>
      </w:r>
    </w:p>
    <w:sectPr w:rsidR="00483DFE" w:rsidRPr="00483DFE" w:rsidSect="00D6202D">
      <w:head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CFE" w:rsidRDefault="00C72CFE" w:rsidP="00FD5CED">
      <w:pPr>
        <w:spacing w:after="0" w:line="240" w:lineRule="auto"/>
      </w:pPr>
      <w:r>
        <w:separator/>
      </w:r>
    </w:p>
  </w:endnote>
  <w:endnote w:type="continuationSeparator" w:id="0">
    <w:p w:rsidR="00C72CFE" w:rsidRDefault="00C72CFE" w:rsidP="00FD5C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Helvetica-Bold">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CFE" w:rsidRDefault="00C72CFE" w:rsidP="00FD5CED">
      <w:pPr>
        <w:spacing w:after="0" w:line="240" w:lineRule="auto"/>
      </w:pPr>
      <w:r>
        <w:separator/>
      </w:r>
    </w:p>
  </w:footnote>
  <w:footnote w:type="continuationSeparator" w:id="0">
    <w:p w:rsidR="00C72CFE" w:rsidRDefault="00C72CFE" w:rsidP="00FD5C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CED" w:rsidRPr="000F0F9A" w:rsidRDefault="00FD5CED" w:rsidP="00FD5CED">
    <w:pPr>
      <w:autoSpaceDE w:val="0"/>
      <w:autoSpaceDN w:val="0"/>
      <w:adjustRightInd w:val="0"/>
      <w:jc w:val="center"/>
      <w:rPr>
        <w:rFonts w:ascii="Helvetica-Bold" w:hAnsi="Helvetica-Bold" w:cs="Helvetica-Bold"/>
        <w:b/>
        <w:bCs/>
        <w:sz w:val="24"/>
        <w:szCs w:val="24"/>
      </w:rPr>
    </w:pPr>
    <w:r w:rsidRPr="000F0F9A">
      <w:rPr>
        <w:rFonts w:ascii="Helvetica-Bold" w:hAnsi="Helvetica-Bold" w:cs="Helvetica-Bold"/>
        <w:b/>
        <w:bCs/>
        <w:sz w:val="24"/>
        <w:szCs w:val="24"/>
      </w:rPr>
      <w:t xml:space="preserve">COOPERAZIONE &amp; RINASCITA SRL </w:t>
    </w:r>
    <w:r w:rsidRPr="000F0F9A">
      <w:rPr>
        <w:rFonts w:ascii="Helvetica-Bold" w:hAnsi="Helvetica-Bold" w:cs="Helvetica-Bold"/>
        <w:b/>
        <w:bCs/>
        <w:i/>
        <w:sz w:val="24"/>
        <w:szCs w:val="24"/>
      </w:rPr>
      <w:t>in house del Comune di Bellizzi (SA)</w:t>
    </w:r>
  </w:p>
  <w:p w:rsidR="00FD5CED" w:rsidRPr="000F0F9A" w:rsidRDefault="00FD5CED" w:rsidP="00FD5CED">
    <w:pPr>
      <w:autoSpaceDE w:val="0"/>
      <w:autoSpaceDN w:val="0"/>
      <w:adjustRightInd w:val="0"/>
      <w:jc w:val="center"/>
      <w:rPr>
        <w:rFonts w:asciiTheme="minorHAnsi" w:hAnsiTheme="minorHAnsi" w:cstheme="minorBidi"/>
        <w:i/>
        <w:sz w:val="16"/>
        <w:szCs w:val="16"/>
      </w:rPr>
    </w:pPr>
    <w:r w:rsidRPr="000F0F9A">
      <w:rPr>
        <w:rFonts w:ascii="Helvetica" w:hAnsi="Helvetica" w:cs="Helvetica"/>
        <w:sz w:val="16"/>
        <w:szCs w:val="16"/>
      </w:rPr>
      <w:t>Sede in BELLIZZI – VIA MANIN 23, Capitale Sociale versato Euro 10.000,00 Iscritto alla C.C.I.A.A. di SALERNO, C.F. e P.I. 05288720658, REA SA424706</w:t>
    </w:r>
  </w:p>
  <w:p w:rsidR="00FD5CED" w:rsidRDefault="00FD5CE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B47AA6"/>
    <w:multiLevelType w:val="hybridMultilevel"/>
    <w:tmpl w:val="94085C2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defaultTabStop w:val="708"/>
  <w:hyphenationZone w:val="283"/>
  <w:characterSpacingControl w:val="doNotCompress"/>
  <w:footnotePr>
    <w:footnote w:id="-1"/>
    <w:footnote w:id="0"/>
  </w:footnotePr>
  <w:endnotePr>
    <w:endnote w:id="-1"/>
    <w:endnote w:id="0"/>
  </w:endnotePr>
  <w:compat/>
  <w:rsids>
    <w:rsidRoot w:val="00483DFE"/>
    <w:rsid w:val="0006164B"/>
    <w:rsid w:val="001A0ED9"/>
    <w:rsid w:val="002B39CB"/>
    <w:rsid w:val="00386D34"/>
    <w:rsid w:val="003B67EE"/>
    <w:rsid w:val="00483DFE"/>
    <w:rsid w:val="004B47D7"/>
    <w:rsid w:val="00525A28"/>
    <w:rsid w:val="00627847"/>
    <w:rsid w:val="00712290"/>
    <w:rsid w:val="0074129D"/>
    <w:rsid w:val="00782FF6"/>
    <w:rsid w:val="008F6D82"/>
    <w:rsid w:val="0094379A"/>
    <w:rsid w:val="009C6D36"/>
    <w:rsid w:val="00A10F38"/>
    <w:rsid w:val="00A71F6B"/>
    <w:rsid w:val="00AA5DE0"/>
    <w:rsid w:val="00B24C71"/>
    <w:rsid w:val="00B540DA"/>
    <w:rsid w:val="00B95B53"/>
    <w:rsid w:val="00C72CFE"/>
    <w:rsid w:val="00D6202D"/>
    <w:rsid w:val="00D763BE"/>
    <w:rsid w:val="00D80164"/>
    <w:rsid w:val="00E53DC5"/>
    <w:rsid w:val="00EA79F8"/>
    <w:rsid w:val="00F63797"/>
    <w:rsid w:val="00F91C2F"/>
    <w:rsid w:val="00FD5C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02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3DFE"/>
    <w:pPr>
      <w:ind w:left="720"/>
      <w:contextualSpacing/>
    </w:pPr>
  </w:style>
  <w:style w:type="character" w:styleId="Collegamentoipertestuale">
    <w:name w:val="Hyperlink"/>
    <w:basedOn w:val="Carpredefinitoparagrafo"/>
    <w:rsid w:val="0006164B"/>
    <w:rPr>
      <w:color w:val="0000FF"/>
      <w:u w:val="single"/>
    </w:rPr>
  </w:style>
  <w:style w:type="paragraph" w:styleId="Intestazione">
    <w:name w:val="header"/>
    <w:basedOn w:val="Normale"/>
    <w:link w:val="IntestazioneCarattere"/>
    <w:uiPriority w:val="99"/>
    <w:unhideWhenUsed/>
    <w:rsid w:val="00FD5C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CED"/>
    <w:rPr>
      <w:sz w:val="22"/>
      <w:szCs w:val="22"/>
      <w:lang w:eastAsia="en-US"/>
    </w:rPr>
  </w:style>
  <w:style w:type="paragraph" w:styleId="Pidipagina">
    <w:name w:val="footer"/>
    <w:basedOn w:val="Normale"/>
    <w:link w:val="PidipaginaCarattere"/>
    <w:uiPriority w:val="99"/>
    <w:unhideWhenUsed/>
    <w:rsid w:val="00FD5C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CE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202D"/>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83DFE"/>
    <w:pPr>
      <w:ind w:left="720"/>
      <w:contextualSpacing/>
    </w:pPr>
  </w:style>
  <w:style w:type="character" w:styleId="Collegamentoipertestuale">
    <w:name w:val="Hyperlink"/>
    <w:basedOn w:val="Carpredefinitoparagrafo"/>
    <w:rsid w:val="0006164B"/>
    <w:rPr>
      <w:color w:val="0000FF"/>
      <w:u w:val="single"/>
    </w:rPr>
  </w:style>
  <w:style w:type="paragraph" w:styleId="Intestazione">
    <w:name w:val="header"/>
    <w:basedOn w:val="Normale"/>
    <w:link w:val="IntestazioneCarattere"/>
    <w:uiPriority w:val="99"/>
    <w:unhideWhenUsed/>
    <w:rsid w:val="00FD5CE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5CED"/>
    <w:rPr>
      <w:sz w:val="22"/>
      <w:szCs w:val="22"/>
      <w:lang w:eastAsia="en-US"/>
    </w:rPr>
  </w:style>
  <w:style w:type="paragraph" w:styleId="Pidipagina">
    <w:name w:val="footer"/>
    <w:basedOn w:val="Normale"/>
    <w:link w:val="PidipaginaCarattere"/>
    <w:uiPriority w:val="99"/>
    <w:unhideWhenUsed/>
    <w:rsid w:val="00FD5CE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5CE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emporsalerno@tempo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365</Words>
  <Characters>2087</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2448</CharactersWithSpaces>
  <SharedDoc>false</SharedDoc>
  <HLinks>
    <vt:vector size="6" baseType="variant">
      <vt:variant>
        <vt:i4>3801097</vt:i4>
      </vt:variant>
      <vt:variant>
        <vt:i4>0</vt:i4>
      </vt:variant>
      <vt:variant>
        <vt:i4>0</vt:i4>
      </vt:variant>
      <vt:variant>
        <vt:i4>5</vt:i4>
      </vt:variant>
      <vt:variant>
        <vt:lpwstr>mailto:temporsalerno@tempor.it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Bellizzi</dc:creator>
  <cp:lastModifiedBy>Administrator</cp:lastModifiedBy>
  <cp:revision>21</cp:revision>
  <dcterms:created xsi:type="dcterms:W3CDTF">2018-03-28T16:07:00Z</dcterms:created>
  <dcterms:modified xsi:type="dcterms:W3CDTF">2018-03-29T11:50:00Z</dcterms:modified>
</cp:coreProperties>
</file>