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2C" w:rsidRPr="00A36206" w:rsidRDefault="00F8502C" w:rsidP="00A36206">
      <w:pPr>
        <w:jc w:val="center"/>
        <w:rPr>
          <w:rFonts w:ascii="Trebuchet MS" w:hAnsi="Trebuchet MS"/>
          <w:sz w:val="32"/>
          <w:szCs w:val="32"/>
        </w:rPr>
      </w:pPr>
      <w:r w:rsidRPr="00A36206">
        <w:rPr>
          <w:rFonts w:ascii="Trebuchet MS" w:hAnsi="Trebuchet MS"/>
          <w:sz w:val="32"/>
          <w:szCs w:val="32"/>
        </w:rPr>
        <w:t xml:space="preserve">PIANO GENERALE DEGLI IMPIANTI </w:t>
      </w:r>
      <w:r w:rsidR="002B79E2">
        <w:rPr>
          <w:rFonts w:ascii="Trebuchet MS" w:hAnsi="Trebuchet MS"/>
          <w:sz w:val="32"/>
          <w:szCs w:val="32"/>
        </w:rPr>
        <w:t>DI AFFISSIONE</w:t>
      </w:r>
    </w:p>
    <w:p w:rsidR="00F8502C" w:rsidRPr="00A36206" w:rsidRDefault="00F8502C" w:rsidP="00A36206">
      <w:pPr>
        <w:jc w:val="center"/>
        <w:rPr>
          <w:rFonts w:ascii="Trebuchet MS" w:hAnsi="Trebuchet MS"/>
          <w:b/>
          <w:sz w:val="24"/>
          <w:szCs w:val="24"/>
        </w:rPr>
      </w:pPr>
      <w:r w:rsidRPr="00A36206">
        <w:rPr>
          <w:rFonts w:ascii="Trebuchet MS" w:hAnsi="Trebuchet MS"/>
          <w:b/>
          <w:sz w:val="24"/>
          <w:szCs w:val="24"/>
        </w:rPr>
        <w:t>Norme tecniche d'attuazione del Piano Generale degli Impianti</w:t>
      </w:r>
    </w:p>
    <w:p w:rsidR="00F8502C" w:rsidRPr="002B79E2" w:rsidRDefault="00F8502C" w:rsidP="00A36206">
      <w:pPr>
        <w:spacing w:line="240" w:lineRule="auto"/>
        <w:rPr>
          <w:rFonts w:ascii="Trebuchet MS" w:hAnsi="Trebuchet MS"/>
          <w:b/>
        </w:rPr>
      </w:pPr>
      <w:r w:rsidRPr="002B79E2">
        <w:rPr>
          <w:rFonts w:ascii="Trebuchet MS" w:hAnsi="Trebuchet MS"/>
          <w:b/>
        </w:rPr>
        <w:t>INDICE</w:t>
      </w:r>
    </w:p>
    <w:p w:rsidR="00F8502C" w:rsidRPr="002B79E2" w:rsidRDefault="00F8502C" w:rsidP="00A36206">
      <w:pPr>
        <w:spacing w:line="240" w:lineRule="auto"/>
        <w:rPr>
          <w:rFonts w:ascii="Trebuchet MS" w:hAnsi="Trebuchet MS"/>
          <w:b/>
        </w:rPr>
      </w:pPr>
      <w:r w:rsidRPr="002B79E2">
        <w:rPr>
          <w:rFonts w:ascii="Trebuchet MS" w:hAnsi="Trebuchet MS"/>
          <w:b/>
        </w:rPr>
        <w:t>CAPO I</w:t>
      </w:r>
      <w:r w:rsidR="002B79E2" w:rsidRPr="002B79E2">
        <w:rPr>
          <w:rFonts w:ascii="Trebuchet MS" w:hAnsi="Trebuchet MS"/>
          <w:b/>
        </w:rPr>
        <w:t>:</w:t>
      </w:r>
      <w:r w:rsidRPr="002B79E2">
        <w:rPr>
          <w:rFonts w:ascii="Trebuchet MS" w:hAnsi="Trebuchet MS"/>
          <w:b/>
        </w:rPr>
        <w:t xml:space="preserve"> DISPOSIZIONI GENERALI</w:t>
      </w:r>
    </w:p>
    <w:p w:rsidR="00F8502C" w:rsidRPr="002B79E2" w:rsidRDefault="00F8502C" w:rsidP="00A36206">
      <w:pPr>
        <w:spacing w:line="240" w:lineRule="auto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Art. </w:t>
      </w:r>
      <w:r w:rsidR="008C5BA1">
        <w:rPr>
          <w:rFonts w:ascii="Trebuchet MS" w:hAnsi="Trebuchet MS"/>
        </w:rPr>
        <w:t>1</w:t>
      </w:r>
      <w:r w:rsidRPr="002B79E2">
        <w:rPr>
          <w:rFonts w:ascii="Trebuchet MS" w:hAnsi="Trebuchet MS"/>
        </w:rPr>
        <w:t xml:space="preserve"> </w:t>
      </w:r>
      <w:r w:rsidR="00513CA3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Finalità del Piano</w:t>
      </w:r>
    </w:p>
    <w:p w:rsidR="00F8502C" w:rsidRPr="002B79E2" w:rsidRDefault="00F8502C" w:rsidP="00A36206">
      <w:pPr>
        <w:spacing w:line="240" w:lineRule="auto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Art. </w:t>
      </w:r>
      <w:r w:rsidR="008C5BA1">
        <w:rPr>
          <w:rFonts w:ascii="Trebuchet MS" w:hAnsi="Trebuchet MS"/>
        </w:rPr>
        <w:t>2</w:t>
      </w:r>
      <w:r w:rsidRPr="002B79E2">
        <w:rPr>
          <w:rFonts w:ascii="Trebuchet MS" w:hAnsi="Trebuchet MS"/>
        </w:rPr>
        <w:t xml:space="preserve"> </w:t>
      </w:r>
      <w:r w:rsidR="00513CA3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Oggetto e contenuto del Piano</w:t>
      </w:r>
    </w:p>
    <w:p w:rsidR="008C5BA1" w:rsidRDefault="008C5BA1" w:rsidP="00A36206">
      <w:pPr>
        <w:spacing w:line="240" w:lineRule="auto"/>
        <w:rPr>
          <w:rFonts w:ascii="Trebuchet MS" w:hAnsi="Trebuchet MS"/>
          <w:b/>
        </w:rPr>
      </w:pPr>
    </w:p>
    <w:p w:rsidR="00F8502C" w:rsidRPr="002B79E2" w:rsidRDefault="00F8502C" w:rsidP="00A36206">
      <w:pPr>
        <w:spacing w:line="240" w:lineRule="auto"/>
        <w:rPr>
          <w:rFonts w:ascii="Trebuchet MS" w:hAnsi="Trebuchet MS"/>
          <w:b/>
        </w:rPr>
      </w:pPr>
      <w:r w:rsidRPr="002B79E2">
        <w:rPr>
          <w:rFonts w:ascii="Trebuchet MS" w:hAnsi="Trebuchet MS"/>
          <w:b/>
        </w:rPr>
        <w:t>CAPO II</w:t>
      </w:r>
      <w:r w:rsidR="002B79E2" w:rsidRPr="002B79E2">
        <w:rPr>
          <w:rFonts w:ascii="Trebuchet MS" w:hAnsi="Trebuchet MS"/>
          <w:b/>
        </w:rPr>
        <w:t>:</w:t>
      </w:r>
      <w:r w:rsidRPr="002B79E2">
        <w:rPr>
          <w:rFonts w:ascii="Trebuchet MS" w:hAnsi="Trebuchet MS"/>
          <w:b/>
        </w:rPr>
        <w:t xml:space="preserve"> IMPIANTI DI PUBBLICHE AFFISSIONI</w:t>
      </w:r>
    </w:p>
    <w:p w:rsidR="00F8502C" w:rsidRPr="002B79E2" w:rsidRDefault="00F8502C" w:rsidP="00A36206">
      <w:pPr>
        <w:spacing w:line="240" w:lineRule="auto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Art. </w:t>
      </w:r>
      <w:r w:rsidR="008C5BA1">
        <w:rPr>
          <w:rFonts w:ascii="Trebuchet MS" w:hAnsi="Trebuchet MS"/>
        </w:rPr>
        <w:t>3</w:t>
      </w:r>
      <w:r w:rsidRPr="002B79E2">
        <w:rPr>
          <w:rFonts w:ascii="Trebuchet MS" w:hAnsi="Trebuchet MS"/>
        </w:rPr>
        <w:t xml:space="preserve"> </w:t>
      </w:r>
      <w:r w:rsidR="00513CA3">
        <w:rPr>
          <w:rFonts w:ascii="Trebuchet MS" w:hAnsi="Trebuchet MS"/>
        </w:rPr>
        <w:t xml:space="preserve"> </w:t>
      </w:r>
      <w:r w:rsidR="00FA35B0" w:rsidRPr="00FA35B0">
        <w:rPr>
          <w:rFonts w:ascii="Trebuchet MS" w:hAnsi="Trebuchet MS"/>
        </w:rPr>
        <w:t>Definizione e tipologia degli impianti di affissione</w:t>
      </w:r>
    </w:p>
    <w:p w:rsidR="00F8502C" w:rsidRPr="002B79E2" w:rsidRDefault="00F8502C" w:rsidP="00A36206">
      <w:pPr>
        <w:spacing w:line="240" w:lineRule="auto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Art. </w:t>
      </w:r>
      <w:r w:rsidR="008C5BA1">
        <w:rPr>
          <w:rFonts w:ascii="Trebuchet MS" w:hAnsi="Trebuchet MS"/>
        </w:rPr>
        <w:t>4</w:t>
      </w:r>
      <w:r w:rsidRPr="002B79E2">
        <w:rPr>
          <w:rFonts w:ascii="Trebuchet MS" w:hAnsi="Trebuchet MS"/>
        </w:rPr>
        <w:t xml:space="preserve"> </w:t>
      </w:r>
      <w:r w:rsidR="00513CA3">
        <w:rPr>
          <w:rFonts w:ascii="Trebuchet MS" w:hAnsi="Trebuchet MS"/>
        </w:rPr>
        <w:t xml:space="preserve"> </w:t>
      </w:r>
      <w:r w:rsidR="00FA35B0" w:rsidRPr="00FA35B0">
        <w:rPr>
          <w:rFonts w:ascii="Trebuchet MS" w:hAnsi="Trebuchet MS"/>
        </w:rPr>
        <w:t>Disciplina di inserimento degli impianti di pubblica affissione</w:t>
      </w:r>
    </w:p>
    <w:p w:rsidR="00A36206" w:rsidRPr="002B79E2" w:rsidRDefault="00A36206" w:rsidP="00A36206">
      <w:pPr>
        <w:spacing w:line="240" w:lineRule="auto"/>
        <w:rPr>
          <w:rFonts w:ascii="Trebuchet MS" w:hAnsi="Trebuchet MS"/>
        </w:rPr>
      </w:pPr>
    </w:p>
    <w:p w:rsidR="00F8502C" w:rsidRPr="00EE6FC0" w:rsidRDefault="00FA35B0" w:rsidP="00FA35B0">
      <w:pPr>
        <w:spacing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CAPO </w:t>
      </w:r>
      <w:r w:rsidR="008C5BA1">
        <w:rPr>
          <w:rFonts w:ascii="Trebuchet MS" w:hAnsi="Trebuchet MS"/>
          <w:b/>
        </w:rPr>
        <w:t>III</w:t>
      </w:r>
      <w:r w:rsidR="002B79E2" w:rsidRPr="002B79E2">
        <w:rPr>
          <w:rFonts w:ascii="Trebuchet MS" w:hAnsi="Trebuchet MS"/>
          <w:b/>
        </w:rPr>
        <w:t>:</w:t>
      </w:r>
      <w:r w:rsidR="00F8502C" w:rsidRPr="002B79E2">
        <w:rPr>
          <w:rFonts w:ascii="Trebuchet MS" w:hAnsi="Trebuchet MS"/>
          <w:b/>
        </w:rPr>
        <w:t xml:space="preserve"> CENSIMENTO IMPIANTI DI PUBBLICA AFFISSIONE ESISTENTI</w:t>
      </w:r>
      <w:r w:rsidR="00A36206" w:rsidRPr="002B79E2">
        <w:rPr>
          <w:rFonts w:ascii="Trebuchet MS" w:hAnsi="Trebuchet MS"/>
          <w:b/>
        </w:rPr>
        <w:t xml:space="preserve"> </w:t>
      </w:r>
      <w:r w:rsidR="00F8502C" w:rsidRPr="002B79E2">
        <w:rPr>
          <w:rFonts w:ascii="Trebuchet MS" w:hAnsi="Trebuchet MS"/>
          <w:b/>
        </w:rPr>
        <w:t>NEL TERRITORIO COMUNALE</w:t>
      </w:r>
    </w:p>
    <w:p w:rsidR="00655D5E" w:rsidRDefault="00655D5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br w:type="page"/>
      </w:r>
    </w:p>
    <w:p w:rsidR="00F8502C" w:rsidRPr="002B79E2" w:rsidRDefault="00F8502C" w:rsidP="00F8502C">
      <w:pPr>
        <w:rPr>
          <w:rFonts w:ascii="Trebuchet MS" w:hAnsi="Trebuchet MS"/>
          <w:b/>
        </w:rPr>
      </w:pPr>
      <w:r w:rsidRPr="002B79E2">
        <w:rPr>
          <w:rFonts w:ascii="Trebuchet MS" w:hAnsi="Trebuchet MS"/>
          <w:b/>
        </w:rPr>
        <w:lastRenderedPageBreak/>
        <w:t>CAPO I - DISPOSIZIONI GENERALI</w:t>
      </w:r>
    </w:p>
    <w:p w:rsidR="00F8502C" w:rsidRPr="00C113C7" w:rsidRDefault="00F8502C" w:rsidP="00C113C7">
      <w:pPr>
        <w:spacing w:line="360" w:lineRule="auto"/>
        <w:jc w:val="both"/>
        <w:rPr>
          <w:rFonts w:ascii="Trebuchet MS" w:hAnsi="Trebuchet MS"/>
          <w:b/>
        </w:rPr>
      </w:pPr>
      <w:r w:rsidRPr="00C113C7">
        <w:rPr>
          <w:rFonts w:ascii="Trebuchet MS" w:hAnsi="Trebuchet MS"/>
          <w:b/>
        </w:rPr>
        <w:t xml:space="preserve">Art. </w:t>
      </w:r>
      <w:r w:rsidR="009E4756">
        <w:rPr>
          <w:rFonts w:ascii="Trebuchet MS" w:hAnsi="Trebuchet MS"/>
          <w:b/>
        </w:rPr>
        <w:t>1</w:t>
      </w:r>
      <w:r w:rsidRPr="00C113C7">
        <w:rPr>
          <w:rFonts w:ascii="Trebuchet MS" w:hAnsi="Trebuchet MS"/>
          <w:b/>
        </w:rPr>
        <w:t xml:space="preserve"> Finalità del piano</w:t>
      </w:r>
    </w:p>
    <w:p w:rsidR="00F8502C" w:rsidRPr="002B79E2" w:rsidRDefault="00F8502C" w:rsidP="00C113C7">
      <w:pPr>
        <w:spacing w:line="360" w:lineRule="auto"/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Obiettivo principale del Piano generale degli impianti </w:t>
      </w:r>
      <w:r w:rsidR="00B007F1">
        <w:rPr>
          <w:rFonts w:ascii="Trebuchet MS" w:hAnsi="Trebuchet MS"/>
        </w:rPr>
        <w:t>di affissione</w:t>
      </w:r>
      <w:r w:rsidRPr="002B79E2">
        <w:rPr>
          <w:rFonts w:ascii="Trebuchet MS" w:hAnsi="Trebuchet MS"/>
        </w:rPr>
        <w:t xml:space="preserve"> è regolamentare la</w:t>
      </w:r>
      <w:r w:rsidR="00B007F1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 xml:space="preserve">distribuzione degli impianti </w:t>
      </w:r>
      <w:r w:rsidR="00B007F1">
        <w:rPr>
          <w:rFonts w:ascii="Trebuchet MS" w:hAnsi="Trebuchet MS"/>
        </w:rPr>
        <w:t>stessi</w:t>
      </w:r>
      <w:r w:rsidRPr="002B79E2">
        <w:rPr>
          <w:rFonts w:ascii="Trebuchet MS" w:hAnsi="Trebuchet MS"/>
        </w:rPr>
        <w:t xml:space="preserve"> al fine di razionalizzare il posizionamento dei manufatti</w:t>
      </w:r>
      <w:r w:rsidR="00B007F1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sul territorio, nel rispetto delle prescrizioni e dei vincoli imposti dai v</w:t>
      </w:r>
      <w:r w:rsidR="00C113C7">
        <w:rPr>
          <w:rFonts w:ascii="Trebuchet MS" w:hAnsi="Trebuchet MS"/>
        </w:rPr>
        <w:t>i</w:t>
      </w:r>
      <w:r w:rsidRPr="002B79E2">
        <w:rPr>
          <w:rFonts w:ascii="Trebuchet MS" w:hAnsi="Trebuchet MS"/>
        </w:rPr>
        <w:t>genti strumenti urbanistici</w:t>
      </w:r>
      <w:r w:rsidR="00B007F1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 xml:space="preserve">e dalle norme generali in materia di installazioni </w:t>
      </w:r>
      <w:r w:rsidR="00626741">
        <w:rPr>
          <w:rFonts w:ascii="Trebuchet MS" w:hAnsi="Trebuchet MS"/>
        </w:rPr>
        <w:t>di impianti di affissione</w:t>
      </w:r>
      <w:r w:rsidRPr="002B79E2">
        <w:rPr>
          <w:rFonts w:ascii="Trebuchet MS" w:hAnsi="Trebuchet MS"/>
        </w:rPr>
        <w:t>.</w:t>
      </w:r>
    </w:p>
    <w:p w:rsidR="00F8502C" w:rsidRPr="002B79E2" w:rsidRDefault="00F8502C" w:rsidP="00C113C7">
      <w:pPr>
        <w:spacing w:line="360" w:lineRule="auto"/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Le presenti norme riguardano </w:t>
      </w:r>
      <w:r w:rsidR="009E4756">
        <w:rPr>
          <w:rFonts w:ascii="Trebuchet MS" w:hAnsi="Trebuchet MS"/>
        </w:rPr>
        <w:t>le installazioni degli impianti di affissione</w:t>
      </w:r>
      <w:r w:rsidRPr="002B79E2">
        <w:rPr>
          <w:rFonts w:ascii="Trebuchet MS" w:hAnsi="Trebuchet MS"/>
        </w:rPr>
        <w:t>, come definiti nel vigente</w:t>
      </w:r>
      <w:r w:rsidR="00B007F1">
        <w:rPr>
          <w:rFonts w:ascii="Trebuchet MS" w:hAnsi="Trebuchet MS"/>
        </w:rPr>
        <w:t xml:space="preserve"> </w:t>
      </w:r>
      <w:r w:rsidR="00C113C7">
        <w:rPr>
          <w:rFonts w:ascii="Trebuchet MS" w:hAnsi="Trebuchet MS"/>
        </w:rPr>
        <w:t>“</w:t>
      </w:r>
      <w:r w:rsidRPr="002B79E2">
        <w:rPr>
          <w:rFonts w:ascii="Trebuchet MS" w:hAnsi="Trebuchet MS"/>
        </w:rPr>
        <w:t xml:space="preserve">Regolamento </w:t>
      </w:r>
      <w:r w:rsidR="00C113C7">
        <w:rPr>
          <w:rFonts w:ascii="Trebuchet MS" w:hAnsi="Trebuchet MS"/>
        </w:rPr>
        <w:t>per il diritto sulle pubbliche affissioni” entrato in vigore il 1 marzo 2006</w:t>
      </w:r>
      <w:r w:rsidR="00B007F1">
        <w:rPr>
          <w:rFonts w:ascii="Trebuchet MS" w:hAnsi="Trebuchet MS"/>
        </w:rPr>
        <w:t xml:space="preserve">, collocati nel </w:t>
      </w:r>
      <w:r w:rsidRPr="002B79E2">
        <w:rPr>
          <w:rFonts w:ascii="Trebuchet MS" w:hAnsi="Trebuchet MS"/>
        </w:rPr>
        <w:t>territorio comunale, sulla base delle disposizioni contenute nel Decreto Legislativo del</w:t>
      </w:r>
      <w:r w:rsidR="00B007F1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15.11.1993 n. 507 e loro successive modifiche ed integrazioni.</w:t>
      </w:r>
    </w:p>
    <w:p w:rsidR="00F8502C" w:rsidRPr="002B79E2" w:rsidRDefault="00F8502C" w:rsidP="005F3F64">
      <w:pPr>
        <w:spacing w:line="360" w:lineRule="auto"/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Il presente Piano si prefigge lo scopo,</w:t>
      </w:r>
      <w:r w:rsidR="00B007F1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con riferimento all'impiantistica pubblicitaria, di tutelare i</w:t>
      </w:r>
      <w:r w:rsidR="00B007F1">
        <w:rPr>
          <w:rFonts w:ascii="Trebuchet MS" w:hAnsi="Trebuchet MS"/>
        </w:rPr>
        <w:t>l</w:t>
      </w:r>
      <w:r w:rsidRPr="002B79E2">
        <w:rPr>
          <w:rFonts w:ascii="Trebuchet MS" w:hAnsi="Trebuchet MS"/>
        </w:rPr>
        <w:t xml:space="preserve"> valor</w:t>
      </w:r>
      <w:r w:rsidR="00B007F1">
        <w:rPr>
          <w:rFonts w:ascii="Trebuchet MS" w:hAnsi="Trebuchet MS"/>
        </w:rPr>
        <w:t>e</w:t>
      </w:r>
      <w:r w:rsidRPr="002B79E2">
        <w:rPr>
          <w:rFonts w:ascii="Trebuchet MS" w:hAnsi="Trebuchet MS"/>
        </w:rPr>
        <w:t xml:space="preserve"> storico</w:t>
      </w:r>
      <w:r w:rsidR="00B007F1">
        <w:rPr>
          <w:rFonts w:ascii="Trebuchet MS" w:hAnsi="Trebuchet MS"/>
        </w:rPr>
        <w:t>,</w:t>
      </w:r>
      <w:r w:rsidRPr="002B79E2">
        <w:rPr>
          <w:rFonts w:ascii="Trebuchet MS" w:hAnsi="Trebuchet MS"/>
        </w:rPr>
        <w:t xml:space="preserve"> architettonic</w:t>
      </w:r>
      <w:r w:rsidR="00B007F1">
        <w:rPr>
          <w:rFonts w:ascii="Trebuchet MS" w:hAnsi="Trebuchet MS"/>
        </w:rPr>
        <w:t>o</w:t>
      </w:r>
      <w:r w:rsidRPr="002B79E2">
        <w:rPr>
          <w:rFonts w:ascii="Trebuchet MS" w:hAnsi="Trebuchet MS"/>
        </w:rPr>
        <w:t xml:space="preserve"> e</w:t>
      </w:r>
      <w:r w:rsidR="00B007F1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paesagg</w:t>
      </w:r>
      <w:r w:rsidR="00B007F1">
        <w:rPr>
          <w:rFonts w:ascii="Trebuchet MS" w:hAnsi="Trebuchet MS"/>
        </w:rPr>
        <w:t>i</w:t>
      </w:r>
      <w:r w:rsidRPr="002B79E2">
        <w:rPr>
          <w:rFonts w:ascii="Trebuchet MS" w:hAnsi="Trebuchet MS"/>
        </w:rPr>
        <w:t>stic</w:t>
      </w:r>
      <w:r w:rsidR="00B007F1">
        <w:rPr>
          <w:rFonts w:ascii="Trebuchet MS" w:hAnsi="Trebuchet MS"/>
        </w:rPr>
        <w:t>o</w:t>
      </w:r>
      <w:r w:rsidRPr="002B79E2">
        <w:rPr>
          <w:rFonts w:ascii="Trebuchet MS" w:hAnsi="Trebuchet MS"/>
        </w:rPr>
        <w:t xml:space="preserve"> present</w:t>
      </w:r>
      <w:r w:rsidR="00B007F1">
        <w:rPr>
          <w:rFonts w:ascii="Trebuchet MS" w:hAnsi="Trebuchet MS"/>
        </w:rPr>
        <w:t>e</w:t>
      </w:r>
      <w:r w:rsidRPr="002B79E2">
        <w:rPr>
          <w:rFonts w:ascii="Trebuchet MS" w:hAnsi="Trebuchet MS"/>
        </w:rPr>
        <w:t xml:space="preserve"> nel territorio comunale</w:t>
      </w:r>
      <w:r w:rsidR="005F3F64">
        <w:rPr>
          <w:rFonts w:ascii="Trebuchet MS" w:hAnsi="Trebuchet MS"/>
        </w:rPr>
        <w:t xml:space="preserve">. </w:t>
      </w:r>
      <w:r w:rsidR="00626741">
        <w:rPr>
          <w:rFonts w:ascii="Trebuchet MS" w:hAnsi="Trebuchet MS"/>
        </w:rPr>
        <w:t>Di</w:t>
      </w:r>
      <w:r w:rsidR="005F3F64">
        <w:rPr>
          <w:rFonts w:ascii="Trebuchet MS" w:hAnsi="Trebuchet MS"/>
        </w:rPr>
        <w:t>fatti l</w:t>
      </w:r>
      <w:r w:rsidRPr="002B79E2">
        <w:rPr>
          <w:rFonts w:ascii="Trebuchet MS" w:hAnsi="Trebuchet MS"/>
        </w:rPr>
        <w:t xml:space="preserve">e considerazioni di carattere funzionale sulla città inducono </w:t>
      </w:r>
      <w:r w:rsidR="005F3F64">
        <w:rPr>
          <w:rFonts w:ascii="Trebuchet MS" w:hAnsi="Trebuchet MS"/>
        </w:rPr>
        <w:t>a dotarsi di</w:t>
      </w:r>
      <w:r w:rsidRPr="002B79E2">
        <w:rPr>
          <w:rFonts w:ascii="Trebuchet MS" w:hAnsi="Trebuchet MS"/>
        </w:rPr>
        <w:t xml:space="preserve"> uno strumento urbanistico </w:t>
      </w:r>
      <w:r w:rsidR="005F3F64">
        <w:rPr>
          <w:rFonts w:ascii="Trebuchet MS" w:hAnsi="Trebuchet MS"/>
        </w:rPr>
        <w:t xml:space="preserve">che consenta di censire le </w:t>
      </w:r>
      <w:r w:rsidRPr="002B79E2">
        <w:rPr>
          <w:rFonts w:ascii="Trebuchet MS" w:hAnsi="Trebuchet MS"/>
        </w:rPr>
        <w:t>installazion</w:t>
      </w:r>
      <w:r w:rsidR="005F3F64">
        <w:rPr>
          <w:rFonts w:ascii="Trebuchet MS" w:hAnsi="Trebuchet MS"/>
        </w:rPr>
        <w:t>i</w:t>
      </w:r>
      <w:r w:rsidRPr="002B79E2">
        <w:rPr>
          <w:rFonts w:ascii="Trebuchet MS" w:hAnsi="Trebuchet MS"/>
        </w:rPr>
        <w:t xml:space="preserve"> di </w:t>
      </w:r>
      <w:r w:rsidR="009E4756">
        <w:rPr>
          <w:rFonts w:ascii="Trebuchet MS" w:hAnsi="Trebuchet MS"/>
        </w:rPr>
        <w:t>impianti di affissione</w:t>
      </w:r>
      <w:r w:rsidRPr="002B79E2">
        <w:rPr>
          <w:rFonts w:ascii="Trebuchet MS" w:hAnsi="Trebuchet MS"/>
        </w:rPr>
        <w:t>, conseguendo il raggiungimento dei seguenti</w:t>
      </w:r>
      <w:r w:rsidR="005F3F64">
        <w:rPr>
          <w:rFonts w:ascii="Trebuchet MS" w:hAnsi="Trebuchet MS"/>
        </w:rPr>
        <w:t xml:space="preserve"> obiettivi:</w:t>
      </w:r>
    </w:p>
    <w:p w:rsidR="005F3F64" w:rsidRDefault="00F8502C" w:rsidP="00C113C7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a) Tutelare </w:t>
      </w:r>
      <w:r w:rsidR="008C5BA1">
        <w:rPr>
          <w:rFonts w:ascii="Trebuchet MS" w:hAnsi="Trebuchet MS"/>
        </w:rPr>
        <w:t>l’</w:t>
      </w:r>
      <w:r w:rsidRPr="002B79E2">
        <w:rPr>
          <w:rFonts w:ascii="Trebuchet MS" w:hAnsi="Trebuchet MS"/>
        </w:rPr>
        <w:t>ambit</w:t>
      </w:r>
      <w:r w:rsidR="008C5BA1">
        <w:rPr>
          <w:rFonts w:ascii="Trebuchet MS" w:hAnsi="Trebuchet MS"/>
        </w:rPr>
        <w:t>o</w:t>
      </w:r>
      <w:r w:rsidRPr="002B79E2">
        <w:rPr>
          <w:rFonts w:ascii="Trebuchet MS" w:hAnsi="Trebuchet MS"/>
        </w:rPr>
        <w:t xml:space="preserve"> territorial</w:t>
      </w:r>
      <w:r w:rsidR="008C5BA1">
        <w:rPr>
          <w:rFonts w:ascii="Trebuchet MS" w:hAnsi="Trebuchet MS"/>
        </w:rPr>
        <w:t>e;</w:t>
      </w:r>
      <w:r w:rsidRPr="002B79E2">
        <w:rPr>
          <w:rFonts w:ascii="Trebuchet MS" w:hAnsi="Trebuchet MS"/>
        </w:rPr>
        <w:t xml:space="preserve"> </w:t>
      </w:r>
    </w:p>
    <w:p w:rsidR="005F3F64" w:rsidRDefault="00F8502C" w:rsidP="005F3F64">
      <w:pPr>
        <w:spacing w:line="360" w:lineRule="auto"/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b) </w:t>
      </w:r>
      <w:r w:rsidR="009E4756">
        <w:rPr>
          <w:rFonts w:ascii="Trebuchet MS" w:hAnsi="Trebuchet MS"/>
        </w:rPr>
        <w:t>Monitorare l’attività di affissione</w:t>
      </w:r>
      <w:r w:rsidR="008C5BA1">
        <w:rPr>
          <w:rFonts w:ascii="Trebuchet MS" w:hAnsi="Trebuchet MS"/>
        </w:rPr>
        <w:t xml:space="preserve">; </w:t>
      </w:r>
      <w:r w:rsidR="009E4756">
        <w:rPr>
          <w:rFonts w:ascii="Trebuchet MS" w:hAnsi="Trebuchet MS"/>
        </w:rPr>
        <w:t xml:space="preserve"> </w:t>
      </w:r>
    </w:p>
    <w:p w:rsidR="00F8502C" w:rsidRPr="002B79E2" w:rsidRDefault="00F8502C" w:rsidP="009E4756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c) Incentivare l'attività pubblicitaria, quale vero e proprio elemento del linguaggio della</w:t>
      </w:r>
      <w:r w:rsidR="009E4756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comunicazione e risorsa commerciale</w:t>
      </w:r>
      <w:r w:rsidR="008C5BA1">
        <w:rPr>
          <w:rFonts w:ascii="Trebuchet MS" w:hAnsi="Trebuchet MS"/>
        </w:rPr>
        <w:t>;</w:t>
      </w:r>
    </w:p>
    <w:p w:rsidR="00FA35B0" w:rsidRDefault="009E4756" w:rsidP="005F3F64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F8502C" w:rsidRPr="002B79E2">
        <w:rPr>
          <w:rFonts w:ascii="Trebuchet MS" w:hAnsi="Trebuchet MS"/>
        </w:rPr>
        <w:t>) Soddisfare le esigenze di pubblico interesse nel rispetto di quanto dettato da</w:t>
      </w:r>
      <w:r w:rsidR="00626741">
        <w:rPr>
          <w:rFonts w:ascii="Trebuchet MS" w:hAnsi="Trebuchet MS"/>
        </w:rPr>
        <w:t>l</w:t>
      </w:r>
      <w:r w:rsidR="00F8502C" w:rsidRPr="002B79E2">
        <w:rPr>
          <w:rFonts w:ascii="Trebuchet MS" w:hAnsi="Trebuchet MS"/>
        </w:rPr>
        <w:t xml:space="preserve"> D. </w:t>
      </w:r>
      <w:proofErr w:type="spellStart"/>
      <w:r w:rsidR="00F8502C" w:rsidRPr="002B79E2">
        <w:rPr>
          <w:rFonts w:ascii="Trebuchet MS" w:hAnsi="Trebuchet MS"/>
        </w:rPr>
        <w:t>Lgs</w:t>
      </w:r>
      <w:proofErr w:type="spellEnd"/>
      <w:r w:rsidR="00F8502C" w:rsidRPr="002B79E2">
        <w:rPr>
          <w:rFonts w:ascii="Trebuchet MS" w:hAnsi="Trebuchet MS"/>
        </w:rPr>
        <w:t>. 15</w:t>
      </w:r>
      <w:r w:rsidR="005F3F64">
        <w:rPr>
          <w:rFonts w:ascii="Trebuchet MS" w:hAnsi="Trebuchet MS"/>
        </w:rPr>
        <w:t xml:space="preserve"> </w:t>
      </w:r>
      <w:r w:rsidR="00FA35B0">
        <w:rPr>
          <w:rFonts w:ascii="Trebuchet MS" w:hAnsi="Trebuchet MS"/>
        </w:rPr>
        <w:t xml:space="preserve">novembre 1993 n. 507 e </w:t>
      </w:r>
      <w:proofErr w:type="spellStart"/>
      <w:r w:rsidR="00FA35B0">
        <w:rPr>
          <w:rFonts w:ascii="Trebuchet MS" w:hAnsi="Trebuchet MS"/>
        </w:rPr>
        <w:t>s.m.i</w:t>
      </w:r>
      <w:proofErr w:type="spellEnd"/>
    </w:p>
    <w:p w:rsidR="00F8502C" w:rsidRPr="005F3F64" w:rsidRDefault="00F8502C" w:rsidP="00C113C7">
      <w:pPr>
        <w:jc w:val="both"/>
        <w:rPr>
          <w:rFonts w:ascii="Trebuchet MS" w:hAnsi="Trebuchet MS"/>
          <w:b/>
        </w:rPr>
      </w:pPr>
      <w:r w:rsidRPr="005F3F64">
        <w:rPr>
          <w:rFonts w:ascii="Trebuchet MS" w:hAnsi="Trebuchet MS"/>
          <w:b/>
        </w:rPr>
        <w:t xml:space="preserve">Art. </w:t>
      </w:r>
      <w:r w:rsidR="008C5BA1">
        <w:rPr>
          <w:rFonts w:ascii="Trebuchet MS" w:hAnsi="Trebuchet MS"/>
          <w:b/>
        </w:rPr>
        <w:t>2</w:t>
      </w:r>
      <w:r w:rsidRPr="005F3F64">
        <w:rPr>
          <w:rFonts w:ascii="Trebuchet MS" w:hAnsi="Trebuchet MS"/>
          <w:b/>
        </w:rPr>
        <w:t xml:space="preserve"> Oggetto e contenuto del piano</w:t>
      </w:r>
    </w:p>
    <w:p w:rsidR="00B27CCA" w:rsidRPr="002B79E2" w:rsidRDefault="00F8502C" w:rsidP="007261B2">
      <w:pPr>
        <w:spacing w:line="360" w:lineRule="auto"/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Il presente </w:t>
      </w:r>
      <w:r w:rsidR="00FA35B0">
        <w:rPr>
          <w:rFonts w:ascii="Trebuchet MS" w:hAnsi="Trebuchet MS"/>
        </w:rPr>
        <w:t>P</w:t>
      </w:r>
      <w:r w:rsidRPr="002B79E2">
        <w:rPr>
          <w:rFonts w:ascii="Trebuchet MS" w:hAnsi="Trebuchet MS"/>
        </w:rPr>
        <w:t xml:space="preserve">iano generale degli impianti </w:t>
      </w:r>
      <w:r w:rsidR="00B27CCA">
        <w:rPr>
          <w:rFonts w:ascii="Trebuchet MS" w:hAnsi="Trebuchet MS"/>
        </w:rPr>
        <w:t>di affissione</w:t>
      </w:r>
      <w:r w:rsidRPr="002B79E2">
        <w:rPr>
          <w:rFonts w:ascii="Trebuchet MS" w:hAnsi="Trebuchet MS"/>
        </w:rPr>
        <w:t xml:space="preserve"> si basa sul principio dell</w:t>
      </w:r>
      <w:r w:rsidR="00B27CCA">
        <w:rPr>
          <w:rFonts w:ascii="Trebuchet MS" w:hAnsi="Trebuchet MS"/>
        </w:rPr>
        <w:t xml:space="preserve">’individuazione </w:t>
      </w:r>
      <w:r w:rsidRPr="002B79E2">
        <w:rPr>
          <w:rFonts w:ascii="Trebuchet MS" w:hAnsi="Trebuchet MS"/>
        </w:rPr>
        <w:t xml:space="preserve">degli impianti </w:t>
      </w:r>
      <w:r w:rsidR="008C5BA1">
        <w:rPr>
          <w:rFonts w:ascii="Trebuchet MS" w:hAnsi="Trebuchet MS"/>
        </w:rPr>
        <w:t>di affissione</w:t>
      </w:r>
      <w:r w:rsidRPr="002B79E2">
        <w:rPr>
          <w:rFonts w:ascii="Trebuchet MS" w:hAnsi="Trebuchet MS"/>
        </w:rPr>
        <w:t xml:space="preserve"> nel territorio comunale definendo</w:t>
      </w:r>
      <w:r w:rsidR="00FA35B0">
        <w:rPr>
          <w:rFonts w:ascii="Trebuchet MS" w:hAnsi="Trebuchet MS"/>
        </w:rPr>
        <w:t>, ai sensi dell’art. 2 bis comma 2 del “</w:t>
      </w:r>
      <w:r w:rsidR="00FA35B0" w:rsidRPr="002B79E2">
        <w:rPr>
          <w:rFonts w:ascii="Trebuchet MS" w:hAnsi="Trebuchet MS"/>
        </w:rPr>
        <w:t xml:space="preserve">Regolamento </w:t>
      </w:r>
      <w:r w:rsidR="00FA35B0">
        <w:rPr>
          <w:rFonts w:ascii="Trebuchet MS" w:hAnsi="Trebuchet MS"/>
        </w:rPr>
        <w:t>per il diritto sulle pubbliche affissioni”,</w:t>
      </w:r>
      <w:r w:rsidR="00B27CCA">
        <w:rPr>
          <w:rFonts w:ascii="Trebuchet MS" w:hAnsi="Trebuchet MS"/>
        </w:rPr>
        <w:t xml:space="preserve"> l</w:t>
      </w:r>
      <w:r w:rsidR="007261B2">
        <w:rPr>
          <w:rFonts w:ascii="Trebuchet MS" w:hAnsi="Trebuchet MS"/>
        </w:rPr>
        <w:t xml:space="preserve">a localizzazione e le superfici  </w:t>
      </w:r>
      <w:r w:rsidRPr="002B79E2">
        <w:rPr>
          <w:rFonts w:ascii="Trebuchet MS" w:hAnsi="Trebuchet MS"/>
        </w:rPr>
        <w:t xml:space="preserve"> d</w:t>
      </w:r>
      <w:r w:rsidR="007261B2">
        <w:rPr>
          <w:rFonts w:ascii="Trebuchet MS" w:hAnsi="Trebuchet MS"/>
        </w:rPr>
        <w:t xml:space="preserve">egli </w:t>
      </w:r>
      <w:r w:rsidRPr="002B79E2">
        <w:rPr>
          <w:rFonts w:ascii="Trebuchet MS" w:hAnsi="Trebuchet MS"/>
        </w:rPr>
        <w:t>impianti pubblicitari ammessi</w:t>
      </w:r>
      <w:r w:rsidR="008C5BA1">
        <w:rPr>
          <w:rFonts w:ascii="Trebuchet MS" w:hAnsi="Trebuchet MS"/>
        </w:rPr>
        <w:t>.</w:t>
      </w:r>
      <w:r w:rsidR="007261B2">
        <w:rPr>
          <w:rFonts w:ascii="Trebuchet MS" w:hAnsi="Trebuchet MS"/>
        </w:rPr>
        <w:t xml:space="preserve"> </w:t>
      </w:r>
      <w:r w:rsidR="008C5BA1">
        <w:rPr>
          <w:rFonts w:ascii="Trebuchet MS" w:hAnsi="Trebuchet MS"/>
        </w:rPr>
        <w:t>I</w:t>
      </w:r>
      <w:r w:rsidR="00B27CCA">
        <w:rPr>
          <w:rFonts w:ascii="Trebuchet MS" w:hAnsi="Trebuchet MS"/>
        </w:rPr>
        <w:t xml:space="preserve">n ottemperanza al disposto dell’art. 4 comma 1, </w:t>
      </w:r>
      <w:r w:rsidR="00FA35B0">
        <w:rPr>
          <w:rFonts w:ascii="Trebuchet MS" w:hAnsi="Trebuchet MS"/>
        </w:rPr>
        <w:t xml:space="preserve">il presente Piano censisce  </w:t>
      </w:r>
      <w:r w:rsidR="00B27CCA" w:rsidRPr="008C5BA1">
        <w:rPr>
          <w:rFonts w:ascii="Trebuchet MS" w:hAnsi="Trebuchet MS"/>
        </w:rPr>
        <w:t xml:space="preserve">gli spazi destinati alle pubbliche affissioni </w:t>
      </w:r>
      <w:r w:rsidR="00FA35B0">
        <w:rPr>
          <w:rFonts w:ascii="Trebuchet MS" w:hAnsi="Trebuchet MS"/>
        </w:rPr>
        <w:t>attribuendo a ciascuno un’univoca codificazione</w:t>
      </w:r>
      <w:r w:rsidR="00B27CCA" w:rsidRPr="008C5BA1">
        <w:rPr>
          <w:rFonts w:ascii="Trebuchet MS" w:hAnsi="Trebuchet MS"/>
        </w:rPr>
        <w:t xml:space="preserve"> numer</w:t>
      </w:r>
      <w:r w:rsidR="00FA35B0">
        <w:rPr>
          <w:rFonts w:ascii="Trebuchet MS" w:hAnsi="Trebuchet MS"/>
        </w:rPr>
        <w:t>ica,</w:t>
      </w:r>
      <w:r w:rsidR="00B27CCA" w:rsidRPr="008C5BA1">
        <w:rPr>
          <w:rFonts w:ascii="Trebuchet MS" w:hAnsi="Trebuchet MS"/>
        </w:rPr>
        <w:t xml:space="preserve"> </w:t>
      </w:r>
      <w:r w:rsidR="00FA35B0">
        <w:rPr>
          <w:rFonts w:ascii="Trebuchet MS" w:hAnsi="Trebuchet MS"/>
        </w:rPr>
        <w:t xml:space="preserve">operando una distinzione degli impianti, </w:t>
      </w:r>
      <w:r w:rsidR="00FA35B0" w:rsidRPr="008C5BA1">
        <w:rPr>
          <w:rFonts w:ascii="Trebuchet MS" w:hAnsi="Trebuchet MS"/>
        </w:rPr>
        <w:t>in relazione alla natura</w:t>
      </w:r>
      <w:r w:rsidR="00FA35B0">
        <w:rPr>
          <w:rFonts w:ascii="Trebuchet MS" w:hAnsi="Trebuchet MS"/>
        </w:rPr>
        <w:t xml:space="preserve"> </w:t>
      </w:r>
      <w:r w:rsidR="00FA35B0" w:rsidRPr="008C5BA1">
        <w:rPr>
          <w:rFonts w:ascii="Trebuchet MS" w:hAnsi="Trebuchet MS"/>
        </w:rPr>
        <w:t>istituzional</w:t>
      </w:r>
      <w:r w:rsidR="00FA35B0">
        <w:rPr>
          <w:rFonts w:ascii="Trebuchet MS" w:hAnsi="Trebuchet MS"/>
        </w:rPr>
        <w:t>e</w:t>
      </w:r>
      <w:r w:rsidR="00FA35B0" w:rsidRPr="008C5BA1">
        <w:rPr>
          <w:rFonts w:ascii="Trebuchet MS" w:hAnsi="Trebuchet MS"/>
        </w:rPr>
        <w:t>, commercial</w:t>
      </w:r>
      <w:r w:rsidR="00FA35B0">
        <w:rPr>
          <w:rFonts w:ascii="Trebuchet MS" w:hAnsi="Trebuchet MS"/>
        </w:rPr>
        <w:t>e</w:t>
      </w:r>
      <w:r w:rsidR="00FA35B0" w:rsidRPr="008C5BA1">
        <w:rPr>
          <w:rFonts w:ascii="Trebuchet MS" w:hAnsi="Trebuchet MS"/>
        </w:rPr>
        <w:t xml:space="preserve"> </w:t>
      </w:r>
      <w:r w:rsidR="00FA35B0">
        <w:rPr>
          <w:rFonts w:ascii="Trebuchet MS" w:hAnsi="Trebuchet MS"/>
        </w:rPr>
        <w:t>o</w:t>
      </w:r>
      <w:r w:rsidR="00FA35B0" w:rsidRPr="008C5BA1">
        <w:rPr>
          <w:rFonts w:ascii="Trebuchet MS" w:hAnsi="Trebuchet MS"/>
        </w:rPr>
        <w:t xml:space="preserve"> funebr</w:t>
      </w:r>
      <w:r w:rsidR="00FA35B0">
        <w:rPr>
          <w:rFonts w:ascii="Trebuchet MS" w:hAnsi="Trebuchet MS"/>
        </w:rPr>
        <w:t>e</w:t>
      </w:r>
      <w:r w:rsidR="00FA35B0" w:rsidRPr="008C5BA1">
        <w:rPr>
          <w:rFonts w:ascii="Trebuchet MS" w:hAnsi="Trebuchet MS"/>
        </w:rPr>
        <w:t xml:space="preserve"> delle affissioni</w:t>
      </w:r>
      <w:r w:rsidR="00B27CCA">
        <w:rPr>
          <w:rFonts w:ascii="Trebuchet MS" w:hAnsi="Trebuchet MS"/>
        </w:rPr>
        <w:t xml:space="preserve">.  </w:t>
      </w:r>
    </w:p>
    <w:p w:rsidR="00F8502C" w:rsidRPr="0097698A" w:rsidRDefault="00F8502C" w:rsidP="008C5BA1">
      <w:pPr>
        <w:rPr>
          <w:rFonts w:ascii="Trebuchet MS" w:hAnsi="Trebuchet MS"/>
          <w:b/>
        </w:rPr>
      </w:pPr>
      <w:r w:rsidRPr="0097698A">
        <w:rPr>
          <w:rFonts w:ascii="Trebuchet MS" w:hAnsi="Trebuchet MS"/>
          <w:b/>
        </w:rPr>
        <w:lastRenderedPageBreak/>
        <w:t>CAPO I</w:t>
      </w:r>
      <w:r w:rsidR="00212EFE">
        <w:rPr>
          <w:rFonts w:ascii="Trebuchet MS" w:hAnsi="Trebuchet MS"/>
          <w:b/>
        </w:rPr>
        <w:t>I</w:t>
      </w:r>
      <w:r w:rsidRPr="0097698A">
        <w:rPr>
          <w:rFonts w:ascii="Trebuchet MS" w:hAnsi="Trebuchet MS"/>
          <w:b/>
        </w:rPr>
        <w:t xml:space="preserve"> </w:t>
      </w:r>
      <w:r w:rsidR="00217FD4">
        <w:rPr>
          <w:rFonts w:ascii="Trebuchet MS" w:hAnsi="Trebuchet MS"/>
          <w:b/>
        </w:rPr>
        <w:t xml:space="preserve">- </w:t>
      </w:r>
      <w:r w:rsidRPr="0097698A">
        <w:rPr>
          <w:rFonts w:ascii="Trebuchet MS" w:hAnsi="Trebuchet MS"/>
          <w:b/>
        </w:rPr>
        <w:t>IMPIANTI DI PUBBLICHE AFFISSIONI</w:t>
      </w:r>
    </w:p>
    <w:p w:rsidR="00F8502C" w:rsidRPr="0097698A" w:rsidRDefault="00F8502C" w:rsidP="00C113C7">
      <w:pPr>
        <w:jc w:val="both"/>
        <w:rPr>
          <w:rFonts w:ascii="Trebuchet MS" w:hAnsi="Trebuchet MS"/>
          <w:b/>
        </w:rPr>
      </w:pPr>
      <w:r w:rsidRPr="0097698A">
        <w:rPr>
          <w:rFonts w:ascii="Trebuchet MS" w:hAnsi="Trebuchet MS"/>
          <w:b/>
        </w:rPr>
        <w:t xml:space="preserve">Art. </w:t>
      </w:r>
      <w:r w:rsidR="00626741">
        <w:rPr>
          <w:rFonts w:ascii="Trebuchet MS" w:hAnsi="Trebuchet MS"/>
          <w:b/>
        </w:rPr>
        <w:t>3</w:t>
      </w:r>
      <w:r w:rsidRPr="0097698A">
        <w:rPr>
          <w:rFonts w:ascii="Trebuchet MS" w:hAnsi="Trebuchet MS"/>
          <w:b/>
        </w:rPr>
        <w:t xml:space="preserve"> Definizione e tipologia </w:t>
      </w:r>
      <w:r w:rsidR="00200915">
        <w:rPr>
          <w:rFonts w:ascii="Trebuchet MS" w:hAnsi="Trebuchet MS"/>
          <w:b/>
        </w:rPr>
        <w:t xml:space="preserve">degli </w:t>
      </w:r>
      <w:r w:rsidRPr="0097698A">
        <w:rPr>
          <w:rFonts w:ascii="Trebuchet MS" w:hAnsi="Trebuchet MS"/>
          <w:b/>
        </w:rPr>
        <w:t>impianti di affissione</w:t>
      </w:r>
    </w:p>
    <w:p w:rsidR="0097698A" w:rsidRDefault="00F8502C" w:rsidP="00212EFE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1.</w:t>
      </w:r>
      <w:r w:rsidR="00212EFE">
        <w:rPr>
          <w:rFonts w:ascii="Trebuchet MS" w:hAnsi="Trebuchet MS"/>
        </w:rPr>
        <w:t>P</w:t>
      </w:r>
      <w:r w:rsidRPr="002B79E2">
        <w:rPr>
          <w:rFonts w:ascii="Trebuchet MS" w:hAnsi="Trebuchet MS"/>
        </w:rPr>
        <w:t>er impianti di pubbliche affissioni si intendono tutti gli impianti di proprietà del Comune,</w:t>
      </w:r>
      <w:r w:rsidR="0097698A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collocati esclusivamente su aree pubbliche o immobili privati sui quali il Comune esercita</w:t>
      </w:r>
      <w:r w:rsidR="0097698A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il diritto di affissione, in conformità ai disposti</w:t>
      </w:r>
      <w:r w:rsidR="0097698A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 xml:space="preserve">dettati dal D. </w:t>
      </w:r>
      <w:proofErr w:type="spellStart"/>
      <w:r w:rsidRPr="002B79E2">
        <w:rPr>
          <w:rFonts w:ascii="Trebuchet MS" w:hAnsi="Trebuchet MS"/>
        </w:rPr>
        <w:t>Lgs</w:t>
      </w:r>
      <w:proofErr w:type="spellEnd"/>
      <w:r w:rsidRPr="002B79E2">
        <w:rPr>
          <w:rFonts w:ascii="Trebuchet MS" w:hAnsi="Trebuchet MS"/>
        </w:rPr>
        <w:t xml:space="preserve">. 15 novembre 1993 n. 507 e </w:t>
      </w:r>
      <w:proofErr w:type="spellStart"/>
      <w:r w:rsidRPr="002B79E2">
        <w:rPr>
          <w:rFonts w:ascii="Trebuchet MS" w:hAnsi="Trebuchet MS"/>
        </w:rPr>
        <w:t>s.m.i.</w:t>
      </w:r>
      <w:proofErr w:type="spellEnd"/>
    </w:p>
    <w:p w:rsidR="0097698A" w:rsidRDefault="00F8502C" w:rsidP="00C113C7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2. </w:t>
      </w:r>
      <w:r w:rsidR="00212EFE">
        <w:rPr>
          <w:rFonts w:ascii="Trebuchet MS" w:hAnsi="Trebuchet MS"/>
        </w:rPr>
        <w:t>Ai sensi dell’art. 4 comma 1 del “</w:t>
      </w:r>
      <w:r w:rsidR="00212EFE" w:rsidRPr="002B79E2">
        <w:rPr>
          <w:rFonts w:ascii="Trebuchet MS" w:hAnsi="Trebuchet MS"/>
        </w:rPr>
        <w:t xml:space="preserve">Regolamento </w:t>
      </w:r>
      <w:r w:rsidR="00212EFE">
        <w:rPr>
          <w:rFonts w:ascii="Trebuchet MS" w:hAnsi="Trebuchet MS"/>
        </w:rPr>
        <w:t>per il diritto sulle pubbliche affissioni”, i</w:t>
      </w:r>
      <w:r w:rsidRPr="002B79E2">
        <w:rPr>
          <w:rFonts w:ascii="Trebuchet MS" w:hAnsi="Trebuchet MS"/>
        </w:rPr>
        <w:t>n base alla finalità dei messaggi</w:t>
      </w:r>
      <w:r w:rsidR="001A713F">
        <w:rPr>
          <w:rFonts w:ascii="Trebuchet MS" w:hAnsi="Trebuchet MS"/>
        </w:rPr>
        <w:t>,</w:t>
      </w:r>
      <w:r w:rsidRPr="002B79E2">
        <w:rPr>
          <w:rFonts w:ascii="Trebuchet MS" w:hAnsi="Trebuchet MS"/>
        </w:rPr>
        <w:t xml:space="preserve"> gli impianti di pubblica affissione sì distinguono in:</w:t>
      </w:r>
      <w:r w:rsidR="0097698A">
        <w:rPr>
          <w:rFonts w:ascii="Trebuchet MS" w:hAnsi="Trebuchet MS"/>
        </w:rPr>
        <w:t xml:space="preserve"> </w:t>
      </w:r>
    </w:p>
    <w:p w:rsidR="00F8502C" w:rsidRPr="002B79E2" w:rsidRDefault="00F8502C" w:rsidP="00C113C7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a) </w:t>
      </w:r>
      <w:r w:rsidR="00212EFE">
        <w:rPr>
          <w:rFonts w:ascii="Trebuchet MS" w:hAnsi="Trebuchet MS"/>
        </w:rPr>
        <w:t>a</w:t>
      </w:r>
      <w:r w:rsidRPr="002B79E2">
        <w:rPr>
          <w:rFonts w:ascii="Trebuchet MS" w:hAnsi="Trebuchet MS"/>
        </w:rPr>
        <w:t>ffission</w:t>
      </w:r>
      <w:r w:rsidR="00212EFE">
        <w:rPr>
          <w:rFonts w:ascii="Trebuchet MS" w:hAnsi="Trebuchet MS"/>
        </w:rPr>
        <w:t>i</w:t>
      </w:r>
      <w:r w:rsidRPr="002B79E2">
        <w:rPr>
          <w:rFonts w:ascii="Trebuchet MS" w:hAnsi="Trebuchet MS"/>
        </w:rPr>
        <w:t xml:space="preserve"> </w:t>
      </w:r>
      <w:r w:rsidR="00212EFE">
        <w:rPr>
          <w:rFonts w:ascii="Trebuchet MS" w:hAnsi="Trebuchet MS"/>
        </w:rPr>
        <w:t>i</w:t>
      </w:r>
      <w:r w:rsidRPr="002B79E2">
        <w:rPr>
          <w:rFonts w:ascii="Trebuchet MS" w:hAnsi="Trebuchet MS"/>
        </w:rPr>
        <w:t>stituzional</w:t>
      </w:r>
      <w:r w:rsidR="00212EFE">
        <w:rPr>
          <w:rFonts w:ascii="Trebuchet MS" w:hAnsi="Trebuchet MS"/>
        </w:rPr>
        <w:t>i</w:t>
      </w:r>
      <w:r w:rsidRPr="002B79E2">
        <w:rPr>
          <w:rFonts w:ascii="Trebuchet MS" w:hAnsi="Trebuchet MS"/>
        </w:rPr>
        <w:t>: su tali impianti sono affissi manifesti contenenti</w:t>
      </w:r>
      <w:r w:rsidR="0097698A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comunicazioni di</w:t>
      </w:r>
      <w:r w:rsidR="0097698A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pubblico interesse di carattere istituzionale, sociale o,</w:t>
      </w:r>
      <w:r w:rsidR="0097698A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comunque, privi di rilevanza economica; sono effettuate per richiesta</w:t>
      </w:r>
      <w:r w:rsidR="0097698A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dell'Amministrazione Comunale, di altri soggetti pubblici o per istanza di privati.</w:t>
      </w:r>
      <w:r w:rsidR="0097698A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Rientrano nella fattispecie le affissioni di natura istituzionale culturale, sportiva,</w:t>
      </w:r>
      <w:r w:rsidR="0097698A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sociale o comunque prive di natura commerciale</w:t>
      </w:r>
      <w:r w:rsidR="00212EFE">
        <w:rPr>
          <w:rFonts w:ascii="Trebuchet MS" w:hAnsi="Trebuchet MS"/>
        </w:rPr>
        <w:t>,</w:t>
      </w:r>
      <w:r w:rsidRPr="002B79E2">
        <w:rPr>
          <w:rFonts w:ascii="Trebuchet MS" w:hAnsi="Trebuchet MS"/>
        </w:rPr>
        <w:t xml:space="preserve"> </w:t>
      </w:r>
      <w:r w:rsidR="00242411">
        <w:rPr>
          <w:rFonts w:ascii="Trebuchet MS" w:hAnsi="Trebuchet MS"/>
        </w:rPr>
        <w:t xml:space="preserve">nonché quelle </w:t>
      </w:r>
      <w:r w:rsidRPr="002B79E2">
        <w:rPr>
          <w:rFonts w:ascii="Trebuchet MS" w:hAnsi="Trebuchet MS"/>
        </w:rPr>
        <w:t>effettuate dal Servizio Affissioni</w:t>
      </w:r>
      <w:r w:rsidR="0097698A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per comunicazioni ritenute dall'Amministrazione comunale di pubblico interesse</w:t>
      </w:r>
      <w:r w:rsidR="0097698A">
        <w:rPr>
          <w:rFonts w:ascii="Trebuchet MS" w:hAnsi="Trebuchet MS"/>
        </w:rPr>
        <w:t xml:space="preserve"> </w:t>
      </w:r>
      <w:r w:rsidR="00200915">
        <w:rPr>
          <w:rFonts w:ascii="Trebuchet MS" w:hAnsi="Trebuchet MS"/>
        </w:rPr>
        <w:t>o</w:t>
      </w:r>
      <w:r w:rsidR="0097698A">
        <w:rPr>
          <w:rFonts w:ascii="Trebuchet MS" w:hAnsi="Trebuchet MS"/>
        </w:rPr>
        <w:t xml:space="preserve"> tese ad</w:t>
      </w:r>
      <w:r w:rsidRPr="002B79E2">
        <w:rPr>
          <w:rFonts w:ascii="Trebuchet MS" w:hAnsi="Trebuchet MS"/>
        </w:rPr>
        <w:t xml:space="preserve"> adempiere obblighi di legge</w:t>
      </w:r>
      <w:r w:rsidR="0097698A">
        <w:rPr>
          <w:rFonts w:ascii="Trebuchet MS" w:hAnsi="Trebuchet MS"/>
        </w:rPr>
        <w:t>.</w:t>
      </w:r>
    </w:p>
    <w:p w:rsidR="00212EFE" w:rsidRDefault="00212EFE" w:rsidP="00C113C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F8502C" w:rsidRPr="002B79E2">
        <w:rPr>
          <w:rFonts w:ascii="Trebuchet MS" w:hAnsi="Trebuchet MS"/>
        </w:rPr>
        <w:t xml:space="preserve">) </w:t>
      </w:r>
      <w:r>
        <w:rPr>
          <w:rFonts w:ascii="Trebuchet MS" w:hAnsi="Trebuchet MS"/>
        </w:rPr>
        <w:t>a</w:t>
      </w:r>
      <w:r w:rsidR="00F8502C" w:rsidRPr="002B79E2">
        <w:rPr>
          <w:rFonts w:ascii="Trebuchet MS" w:hAnsi="Trebuchet MS"/>
        </w:rPr>
        <w:t>ffission</w:t>
      </w:r>
      <w:r>
        <w:rPr>
          <w:rFonts w:ascii="Trebuchet MS" w:hAnsi="Trebuchet MS"/>
        </w:rPr>
        <w:t>i</w:t>
      </w:r>
      <w:r w:rsidR="00F8502C" w:rsidRPr="002B79E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</w:t>
      </w:r>
      <w:r w:rsidR="00F8502C" w:rsidRPr="002B79E2">
        <w:rPr>
          <w:rFonts w:ascii="Trebuchet MS" w:hAnsi="Trebuchet MS"/>
        </w:rPr>
        <w:t>ommercial</w:t>
      </w:r>
      <w:r>
        <w:rPr>
          <w:rFonts w:ascii="Trebuchet MS" w:hAnsi="Trebuchet MS"/>
        </w:rPr>
        <w:t>i</w:t>
      </w:r>
      <w:r w:rsidR="00F8502C" w:rsidRPr="002B79E2">
        <w:rPr>
          <w:rFonts w:ascii="Trebuchet MS" w:hAnsi="Trebuchet MS"/>
        </w:rPr>
        <w:t>: su tali impianti vengono affissi manifesti contenenti</w:t>
      </w:r>
      <w:r>
        <w:rPr>
          <w:rFonts w:ascii="Trebuchet MS" w:hAnsi="Trebuchet MS"/>
        </w:rPr>
        <w:t xml:space="preserve"> </w:t>
      </w:r>
      <w:r w:rsidR="00F8502C" w:rsidRPr="002B79E2">
        <w:rPr>
          <w:rFonts w:ascii="Trebuchet MS" w:hAnsi="Trebuchet MS"/>
        </w:rPr>
        <w:t xml:space="preserve">comunicazioni aventi rilevanza economica </w:t>
      </w:r>
      <w:r>
        <w:rPr>
          <w:rFonts w:ascii="Trebuchet MS" w:hAnsi="Trebuchet MS"/>
        </w:rPr>
        <w:t xml:space="preserve">o, </w:t>
      </w:r>
      <w:r w:rsidR="00F8502C" w:rsidRPr="002B79E2">
        <w:rPr>
          <w:rFonts w:ascii="Trebuchet MS" w:hAnsi="Trebuchet MS"/>
        </w:rPr>
        <w:t>comunque</w:t>
      </w:r>
      <w:r>
        <w:rPr>
          <w:rFonts w:ascii="Trebuchet MS" w:hAnsi="Trebuchet MS"/>
        </w:rPr>
        <w:t>,</w:t>
      </w:r>
      <w:r w:rsidR="00F8502C" w:rsidRPr="002B79E2">
        <w:rPr>
          <w:rFonts w:ascii="Trebuchet MS" w:hAnsi="Trebuchet MS"/>
        </w:rPr>
        <w:t xml:space="preserve"> di natura commerciale</w:t>
      </w:r>
      <w:r>
        <w:rPr>
          <w:rFonts w:ascii="Trebuchet MS" w:hAnsi="Trebuchet MS"/>
        </w:rPr>
        <w:t xml:space="preserve"> </w:t>
      </w:r>
    </w:p>
    <w:p w:rsidR="00212EFE" w:rsidRPr="002B79E2" w:rsidRDefault="00212EFE" w:rsidP="00212EF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2B79E2">
        <w:rPr>
          <w:rFonts w:ascii="Trebuchet MS" w:hAnsi="Trebuchet MS"/>
        </w:rPr>
        <w:t xml:space="preserve">) </w:t>
      </w:r>
      <w:r>
        <w:rPr>
          <w:rFonts w:ascii="Trebuchet MS" w:hAnsi="Trebuchet MS"/>
        </w:rPr>
        <w:t>a</w:t>
      </w:r>
      <w:r w:rsidRPr="002B79E2">
        <w:rPr>
          <w:rFonts w:ascii="Trebuchet MS" w:hAnsi="Trebuchet MS"/>
        </w:rPr>
        <w:t>ffission</w:t>
      </w:r>
      <w:r>
        <w:rPr>
          <w:rFonts w:ascii="Trebuchet MS" w:hAnsi="Trebuchet MS"/>
        </w:rPr>
        <w:t>i</w:t>
      </w:r>
      <w:r w:rsidRPr="002B79E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funebri</w:t>
      </w:r>
      <w:r w:rsidRPr="002B79E2">
        <w:rPr>
          <w:rFonts w:ascii="Trebuchet MS" w:hAnsi="Trebuchet MS"/>
        </w:rPr>
        <w:t xml:space="preserve">: </w:t>
      </w:r>
      <w:r>
        <w:rPr>
          <w:rFonts w:ascii="Trebuchet MS" w:hAnsi="Trebuchet MS"/>
        </w:rPr>
        <w:t>s</w:t>
      </w:r>
      <w:r w:rsidRPr="002B79E2">
        <w:rPr>
          <w:rFonts w:ascii="Trebuchet MS" w:hAnsi="Trebuchet MS"/>
        </w:rPr>
        <w:t>u tali impianti sono affissi annunci, ringraziamenti ed</w:t>
      </w:r>
      <w:r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anniversari relativi ad eventi luttuosi</w:t>
      </w:r>
      <w:r w:rsidR="00200915">
        <w:rPr>
          <w:rFonts w:ascii="Trebuchet MS" w:hAnsi="Trebuchet MS"/>
        </w:rPr>
        <w:t>: tali affissioni sono</w:t>
      </w:r>
      <w:r w:rsidRPr="002B79E2">
        <w:rPr>
          <w:rFonts w:ascii="Trebuchet MS" w:hAnsi="Trebuchet MS"/>
        </w:rPr>
        <w:t xml:space="preserve"> effettuat</w:t>
      </w:r>
      <w:r w:rsidR="00200915">
        <w:rPr>
          <w:rFonts w:ascii="Trebuchet MS" w:hAnsi="Trebuchet MS"/>
        </w:rPr>
        <w:t xml:space="preserve">e </w:t>
      </w:r>
      <w:r w:rsidR="00200915" w:rsidRPr="002B79E2">
        <w:rPr>
          <w:rFonts w:ascii="Trebuchet MS" w:hAnsi="Trebuchet MS"/>
        </w:rPr>
        <w:t>su istanza dì privati</w:t>
      </w:r>
      <w:r w:rsidR="00200915">
        <w:rPr>
          <w:rFonts w:ascii="Trebuchet MS" w:hAnsi="Trebuchet MS"/>
        </w:rPr>
        <w:t>,</w:t>
      </w:r>
      <w:r w:rsidR="00200915" w:rsidRPr="002B79E2">
        <w:rPr>
          <w:rFonts w:ascii="Trebuchet MS" w:hAnsi="Trebuchet MS"/>
        </w:rPr>
        <w:t xml:space="preserve"> sugli spazi assegnati</w:t>
      </w:r>
      <w:r w:rsidR="00200915">
        <w:rPr>
          <w:rFonts w:ascii="Trebuchet MS" w:hAnsi="Trebuchet MS"/>
        </w:rPr>
        <w:t>,</w:t>
      </w:r>
      <w:r w:rsidRPr="002B79E2">
        <w:rPr>
          <w:rFonts w:ascii="Trebuchet MS" w:hAnsi="Trebuchet MS"/>
        </w:rPr>
        <w:t xml:space="preserve"> </w:t>
      </w:r>
      <w:r w:rsidR="00200915">
        <w:rPr>
          <w:rFonts w:ascii="Trebuchet MS" w:hAnsi="Trebuchet MS"/>
        </w:rPr>
        <w:t>ad opera</w:t>
      </w:r>
      <w:r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d</w:t>
      </w:r>
      <w:r w:rsidR="00200915">
        <w:rPr>
          <w:rFonts w:ascii="Trebuchet MS" w:hAnsi="Trebuchet MS"/>
        </w:rPr>
        <w:t>e</w:t>
      </w:r>
      <w:r w:rsidRPr="002B79E2">
        <w:rPr>
          <w:rFonts w:ascii="Trebuchet MS" w:hAnsi="Trebuchet MS"/>
        </w:rPr>
        <w:t>l Serv</w:t>
      </w:r>
      <w:r>
        <w:rPr>
          <w:rFonts w:ascii="Trebuchet MS" w:hAnsi="Trebuchet MS"/>
        </w:rPr>
        <w:t>i</w:t>
      </w:r>
      <w:r w:rsidRPr="002B79E2">
        <w:rPr>
          <w:rFonts w:ascii="Trebuchet MS" w:hAnsi="Trebuchet MS"/>
        </w:rPr>
        <w:t xml:space="preserve">zio Affissioni o </w:t>
      </w:r>
      <w:r w:rsidR="00200915">
        <w:rPr>
          <w:rFonts w:ascii="Trebuchet MS" w:hAnsi="Trebuchet MS"/>
        </w:rPr>
        <w:t>di</w:t>
      </w:r>
      <w:r w:rsidRPr="002B79E2">
        <w:rPr>
          <w:rFonts w:ascii="Trebuchet MS" w:hAnsi="Trebuchet MS"/>
        </w:rPr>
        <w:t xml:space="preserve"> aziende del settore.</w:t>
      </w:r>
    </w:p>
    <w:p w:rsidR="00217FD4" w:rsidRDefault="00217FD4" w:rsidP="00C113C7">
      <w:pPr>
        <w:jc w:val="both"/>
        <w:rPr>
          <w:rFonts w:ascii="Trebuchet MS" w:hAnsi="Trebuchet MS"/>
          <w:b/>
        </w:rPr>
      </w:pPr>
    </w:p>
    <w:p w:rsidR="00F8502C" w:rsidRPr="00212EFE" w:rsidRDefault="00F8502C" w:rsidP="00C113C7">
      <w:pPr>
        <w:jc w:val="both"/>
        <w:rPr>
          <w:rFonts w:ascii="Trebuchet MS" w:hAnsi="Trebuchet MS"/>
          <w:b/>
        </w:rPr>
      </w:pPr>
      <w:r w:rsidRPr="00212EFE">
        <w:rPr>
          <w:rFonts w:ascii="Trebuchet MS" w:hAnsi="Trebuchet MS"/>
          <w:b/>
        </w:rPr>
        <w:t xml:space="preserve">Art. </w:t>
      </w:r>
      <w:r w:rsidR="00217FD4">
        <w:rPr>
          <w:rFonts w:ascii="Trebuchet MS" w:hAnsi="Trebuchet MS"/>
          <w:b/>
        </w:rPr>
        <w:t>4</w:t>
      </w:r>
      <w:r w:rsidRPr="00212EFE">
        <w:rPr>
          <w:rFonts w:ascii="Trebuchet MS" w:hAnsi="Trebuchet MS"/>
          <w:b/>
        </w:rPr>
        <w:t xml:space="preserve"> Disciplina di inserimento </w:t>
      </w:r>
      <w:r w:rsidR="00FA35B0">
        <w:rPr>
          <w:rFonts w:ascii="Trebuchet MS" w:hAnsi="Trebuchet MS"/>
          <w:b/>
        </w:rPr>
        <w:t xml:space="preserve">degli </w:t>
      </w:r>
      <w:r w:rsidRPr="00212EFE">
        <w:rPr>
          <w:rFonts w:ascii="Trebuchet MS" w:hAnsi="Trebuchet MS"/>
          <w:b/>
        </w:rPr>
        <w:t>impianti di pubblica affissione</w:t>
      </w:r>
    </w:p>
    <w:p w:rsidR="00F8502C" w:rsidRPr="002B79E2" w:rsidRDefault="00F8502C" w:rsidP="00212EFE">
      <w:pPr>
        <w:spacing w:line="360" w:lineRule="auto"/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1. Il presente piano</w:t>
      </w:r>
      <w:r w:rsidR="00212EF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definisce la tipologia, le quantità e la collocazione degli impianti</w:t>
      </w:r>
      <w:r w:rsidR="00212EF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destinati alle pubbliche affissioni presenti all'interno del territorio comunale</w:t>
      </w:r>
    </w:p>
    <w:p w:rsidR="00F8502C" w:rsidRPr="002B79E2" w:rsidRDefault="00F8502C" w:rsidP="00133405">
      <w:pPr>
        <w:spacing w:line="360" w:lineRule="auto"/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2. In conformità </w:t>
      </w:r>
      <w:r w:rsidR="00200915">
        <w:rPr>
          <w:rFonts w:ascii="Trebuchet MS" w:hAnsi="Trebuchet MS"/>
        </w:rPr>
        <w:t>a</w:t>
      </w:r>
      <w:r w:rsidRPr="002B79E2">
        <w:rPr>
          <w:rFonts w:ascii="Trebuchet MS" w:hAnsi="Trebuchet MS"/>
        </w:rPr>
        <w:t xml:space="preserve"> quanto dispone il terzo comma de</w:t>
      </w:r>
      <w:r w:rsidR="00133405">
        <w:rPr>
          <w:rFonts w:ascii="Trebuchet MS" w:hAnsi="Trebuchet MS"/>
        </w:rPr>
        <w:t>ll</w:t>
      </w:r>
      <w:r w:rsidRPr="002B79E2">
        <w:rPr>
          <w:rFonts w:ascii="Trebuchet MS" w:hAnsi="Trebuchet MS"/>
        </w:rPr>
        <w:t xml:space="preserve">'art.18 del D. </w:t>
      </w:r>
      <w:proofErr w:type="spellStart"/>
      <w:r w:rsidRPr="002B79E2">
        <w:rPr>
          <w:rFonts w:ascii="Trebuchet MS" w:hAnsi="Trebuchet MS"/>
        </w:rPr>
        <w:t>Lgs</w:t>
      </w:r>
      <w:proofErr w:type="spellEnd"/>
      <w:r w:rsidRPr="002B79E2">
        <w:rPr>
          <w:rFonts w:ascii="Trebuchet MS" w:hAnsi="Trebuchet MS"/>
        </w:rPr>
        <w:t>. 15 novembre</w:t>
      </w:r>
      <w:r w:rsidR="00212EF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1993, n. 507, la</w:t>
      </w:r>
      <w:r w:rsidR="00212EF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 xml:space="preserve">superficie degli impianti da adibire alle pubbliche affissioni è stabilita </w:t>
      </w:r>
      <w:r w:rsidR="00133405">
        <w:rPr>
          <w:rFonts w:ascii="Trebuchet MS" w:hAnsi="Trebuchet MS"/>
        </w:rPr>
        <w:t>in misura non inferiore a metri quadrati 12 (dodici) ogni mille abitanti</w:t>
      </w:r>
      <w:r w:rsidRPr="002B79E2">
        <w:rPr>
          <w:rFonts w:ascii="Trebuchet MS" w:hAnsi="Trebuchet MS"/>
        </w:rPr>
        <w:t>.</w:t>
      </w:r>
    </w:p>
    <w:p w:rsidR="00133405" w:rsidRDefault="00F8502C" w:rsidP="00212EFE">
      <w:pPr>
        <w:spacing w:line="360" w:lineRule="auto"/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3. </w:t>
      </w:r>
      <w:r w:rsidR="001A6383">
        <w:rPr>
          <w:rFonts w:ascii="Trebuchet MS" w:hAnsi="Trebuchet MS"/>
        </w:rPr>
        <w:t>Ai sensi dell’art. 2 bis comma 3 del “</w:t>
      </w:r>
      <w:r w:rsidR="001A6383" w:rsidRPr="002B79E2">
        <w:rPr>
          <w:rFonts w:ascii="Trebuchet MS" w:hAnsi="Trebuchet MS"/>
        </w:rPr>
        <w:t xml:space="preserve">Regolamento </w:t>
      </w:r>
      <w:r w:rsidR="001A6383">
        <w:rPr>
          <w:rFonts w:ascii="Trebuchet MS" w:hAnsi="Trebuchet MS"/>
        </w:rPr>
        <w:t>per il diritto sulle pubbliche affissioni”, l</w:t>
      </w:r>
      <w:r w:rsidRPr="002B79E2">
        <w:rPr>
          <w:rFonts w:ascii="Trebuchet MS" w:hAnsi="Trebuchet MS"/>
        </w:rPr>
        <w:t>a superficie complessiva degli impianti per le pubbliche a</w:t>
      </w:r>
      <w:r w:rsidR="00133405">
        <w:rPr>
          <w:rFonts w:ascii="Trebuchet MS" w:hAnsi="Trebuchet MS"/>
        </w:rPr>
        <w:t xml:space="preserve">ffissioni, </w:t>
      </w:r>
      <w:r w:rsidR="001A6383">
        <w:rPr>
          <w:rFonts w:ascii="Trebuchet MS" w:hAnsi="Trebuchet MS"/>
        </w:rPr>
        <w:t>è</w:t>
      </w:r>
      <w:r w:rsidR="00133405">
        <w:rPr>
          <w:rFonts w:ascii="Trebuchet MS" w:hAnsi="Trebuchet MS"/>
        </w:rPr>
        <w:t xml:space="preserve"> così </w:t>
      </w:r>
      <w:r w:rsidRPr="002B79E2">
        <w:rPr>
          <w:rFonts w:ascii="Trebuchet MS" w:hAnsi="Trebuchet MS"/>
        </w:rPr>
        <w:t>ripartita:</w:t>
      </w:r>
    </w:p>
    <w:p w:rsidR="00F8502C" w:rsidRDefault="00F8502C" w:rsidP="00212EFE">
      <w:pPr>
        <w:spacing w:line="360" w:lineRule="auto"/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a) </w:t>
      </w:r>
      <w:r w:rsidR="00133405">
        <w:rPr>
          <w:rFonts w:ascii="Trebuchet MS" w:hAnsi="Trebuchet MS"/>
        </w:rPr>
        <w:t xml:space="preserve">25% alle affissioni dirette riservate ai soggetti di cui all’art.20 del </w:t>
      </w:r>
      <w:proofErr w:type="spellStart"/>
      <w:r w:rsidR="00133405">
        <w:rPr>
          <w:rFonts w:ascii="Trebuchet MS" w:hAnsi="Trebuchet MS"/>
        </w:rPr>
        <w:t>D.Lgs.</w:t>
      </w:r>
      <w:proofErr w:type="spellEnd"/>
      <w:r w:rsidR="00133405">
        <w:rPr>
          <w:rFonts w:ascii="Trebuchet MS" w:hAnsi="Trebuchet MS"/>
        </w:rPr>
        <w:t xml:space="preserve"> 507/93 </w:t>
      </w:r>
    </w:p>
    <w:p w:rsidR="001A6383" w:rsidRPr="002B79E2" w:rsidRDefault="00217FD4" w:rsidP="001A6383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1A6383" w:rsidRPr="002B79E2">
        <w:rPr>
          <w:rFonts w:ascii="Trebuchet MS" w:hAnsi="Trebuchet MS"/>
        </w:rPr>
        <w:t xml:space="preserve">) </w:t>
      </w:r>
      <w:r w:rsidR="001A6383">
        <w:rPr>
          <w:rFonts w:ascii="Trebuchet MS" w:hAnsi="Trebuchet MS"/>
        </w:rPr>
        <w:t xml:space="preserve">75% alle affissioni di natura commerciale gestite direttamente dall’ente. </w:t>
      </w:r>
    </w:p>
    <w:p w:rsidR="00F8502C" w:rsidRPr="002B79E2" w:rsidRDefault="001A6383" w:rsidP="00E069F7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In ottemperanza al disposto dell’art. 2 bis comma 4 del “</w:t>
      </w:r>
      <w:r w:rsidRPr="002B79E2">
        <w:rPr>
          <w:rFonts w:ascii="Trebuchet MS" w:hAnsi="Trebuchet MS"/>
        </w:rPr>
        <w:t xml:space="preserve">Regolamento </w:t>
      </w:r>
      <w:r>
        <w:rPr>
          <w:rFonts w:ascii="Trebuchet MS" w:hAnsi="Trebuchet MS"/>
        </w:rPr>
        <w:t>per il diritto sulle pubbliche affissioni”, “</w:t>
      </w:r>
      <w:r w:rsidRPr="001A6383">
        <w:rPr>
          <w:rFonts w:ascii="Trebuchet MS" w:hAnsi="Trebuchet MS"/>
          <w:i/>
        </w:rPr>
        <w:t>ai fini della ripartizione si considerano rilevanti i messaggi diffusi nell’esercizio di un’attività economica allo scopo di promuovere la domanda di beni e servizi, ovvero finalizzati a migliorare l’immagine del soggetto pubblicizzato</w:t>
      </w:r>
      <w:r>
        <w:rPr>
          <w:rFonts w:ascii="Trebuchet MS" w:hAnsi="Trebuchet MS"/>
        </w:rPr>
        <w:t xml:space="preserve">” </w:t>
      </w:r>
    </w:p>
    <w:p w:rsidR="00F8502C" w:rsidRPr="002B79E2" w:rsidRDefault="00F8502C" w:rsidP="00E069F7">
      <w:pPr>
        <w:spacing w:line="360" w:lineRule="auto"/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4. Tutti gli impianti hanno, di regola, dimensioni pari o multiple di cm. 70x100 (140x100 -</w:t>
      </w:r>
      <w:r w:rsidR="001A6383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200x140) e sono collocati in</w:t>
      </w:r>
      <w:r w:rsidR="001A6383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posizioni che consentono la libera e totale visione e percezione del messaggio</w:t>
      </w:r>
      <w:r w:rsidR="001A6383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pubblicitario da spazi pubblici per tutti i lati che vengono utilizzati per l'affissione.</w:t>
      </w:r>
    </w:p>
    <w:p w:rsidR="00F8502C" w:rsidRPr="002B79E2" w:rsidRDefault="00242411" w:rsidP="00E069F7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5. Ciascun impianto reca </w:t>
      </w:r>
      <w:r w:rsidR="00F8502C" w:rsidRPr="002B79E2">
        <w:rPr>
          <w:rFonts w:ascii="Trebuchet MS" w:hAnsi="Trebuchet MS"/>
        </w:rPr>
        <w:t>una targhetta con l'indicazione "Città di</w:t>
      </w:r>
      <w:r w:rsidR="001A6383">
        <w:rPr>
          <w:rFonts w:ascii="Trebuchet MS" w:hAnsi="Trebuchet MS"/>
        </w:rPr>
        <w:t xml:space="preserve"> Bellizzi</w:t>
      </w:r>
      <w:r w:rsidR="00F8502C" w:rsidRPr="002B79E2">
        <w:rPr>
          <w:rFonts w:ascii="Trebuchet MS" w:hAnsi="Trebuchet MS"/>
        </w:rPr>
        <w:t xml:space="preserve"> - Servizio Pubbliche Affissioni" ed il numero di individuazione</w:t>
      </w:r>
      <w:r w:rsidR="001A6383">
        <w:rPr>
          <w:rFonts w:ascii="Trebuchet MS" w:hAnsi="Trebuchet MS"/>
        </w:rPr>
        <w:t xml:space="preserve"> </w:t>
      </w:r>
      <w:r w:rsidR="00F8502C" w:rsidRPr="002B79E2">
        <w:rPr>
          <w:rFonts w:ascii="Trebuchet MS" w:hAnsi="Trebuchet MS"/>
        </w:rPr>
        <w:t>dell'impianto.</w:t>
      </w:r>
    </w:p>
    <w:p w:rsidR="00F8502C" w:rsidRPr="002B79E2" w:rsidRDefault="00F8502C" w:rsidP="00E069F7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 xml:space="preserve">6. Il presente piano, al successivo Capo </w:t>
      </w:r>
      <w:r w:rsidR="00EC0938">
        <w:rPr>
          <w:rFonts w:ascii="Trebuchet MS" w:hAnsi="Trebuchet MS"/>
        </w:rPr>
        <w:t>III</w:t>
      </w:r>
      <w:r w:rsidRPr="002B79E2">
        <w:rPr>
          <w:rFonts w:ascii="Trebuchet MS" w:hAnsi="Trebuchet MS"/>
        </w:rPr>
        <w:t xml:space="preserve"> indica, per ogni impianto affissionale pubblico:</w:t>
      </w:r>
    </w:p>
    <w:p w:rsidR="00F8502C" w:rsidRPr="002B79E2" w:rsidRDefault="00F8502C" w:rsidP="00E069F7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a) la destinazione dell'impianto;</w:t>
      </w:r>
    </w:p>
    <w:p w:rsidR="00F8502C" w:rsidRPr="002B79E2" w:rsidRDefault="00F8502C" w:rsidP="00E069F7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b) l'ubicazione;</w:t>
      </w:r>
    </w:p>
    <w:p w:rsidR="00F8502C" w:rsidRPr="002B79E2" w:rsidRDefault="00F8502C" w:rsidP="00E069F7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c) la tipologia;</w:t>
      </w:r>
    </w:p>
    <w:p w:rsidR="00F8502C" w:rsidRPr="002B79E2" w:rsidRDefault="00F8502C" w:rsidP="00E069F7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d) la dimensione;</w:t>
      </w:r>
    </w:p>
    <w:p w:rsidR="00F8502C" w:rsidRPr="002B79E2" w:rsidRDefault="00F8502C" w:rsidP="00E069F7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e) la numerazione dell'impianto ai fini della sua individuazione.</w:t>
      </w:r>
    </w:p>
    <w:p w:rsidR="00F8502C" w:rsidRPr="002B79E2" w:rsidRDefault="00F8502C" w:rsidP="00E069F7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7. La ripartizione degli spazi destinati alle pubbliche affissioni, nonché la collocazione degli</w:t>
      </w:r>
      <w:r w:rsidR="00FF54C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 xml:space="preserve">stessi, ai sensi del </w:t>
      </w:r>
      <w:proofErr w:type="spellStart"/>
      <w:r w:rsidRPr="002B79E2">
        <w:rPr>
          <w:rFonts w:ascii="Trebuchet MS" w:hAnsi="Trebuchet MS"/>
        </w:rPr>
        <w:t>D.Lgs.</w:t>
      </w:r>
      <w:proofErr w:type="spellEnd"/>
      <w:r w:rsidRPr="002B79E2">
        <w:rPr>
          <w:rFonts w:ascii="Trebuchet MS" w:hAnsi="Trebuchet MS"/>
        </w:rPr>
        <w:t xml:space="preserve"> 507/1993, può essere rideterminata ogni due anni, con</w:t>
      </w:r>
      <w:r w:rsidR="00FF54C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deliberazione da adottarsi entro il 31 ottobre</w:t>
      </w:r>
      <w:r w:rsidR="00242411">
        <w:rPr>
          <w:rFonts w:ascii="Trebuchet MS" w:hAnsi="Trebuchet MS"/>
        </w:rPr>
        <w:t>,</w:t>
      </w:r>
      <w:r w:rsidRPr="002B79E2">
        <w:rPr>
          <w:rFonts w:ascii="Trebuchet MS" w:hAnsi="Trebuchet MS"/>
        </w:rPr>
        <w:t xml:space="preserve"> che entra in vigore dal 1 gennaio</w:t>
      </w:r>
      <w:r w:rsidR="00FF54C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dell'anno successivo, qualora nel periodo trascorso si siano verificate ricorrenti</w:t>
      </w:r>
      <w:r w:rsidR="00FF54C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eccedenze od insufficienze di spazi in una o più categorie, rendendo necessario il</w:t>
      </w:r>
      <w:r w:rsidR="00FF54C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riequilibrio delle superfici alle stesse assegnate in relazione alle effettive necessit</w:t>
      </w:r>
      <w:r w:rsidR="00FF54CE">
        <w:rPr>
          <w:rFonts w:ascii="Trebuchet MS" w:hAnsi="Trebuchet MS"/>
        </w:rPr>
        <w:t xml:space="preserve">à </w:t>
      </w:r>
      <w:r w:rsidRPr="002B79E2">
        <w:rPr>
          <w:rFonts w:ascii="Trebuchet MS" w:hAnsi="Trebuchet MS"/>
        </w:rPr>
        <w:t>accertate.</w:t>
      </w:r>
    </w:p>
    <w:p w:rsidR="00FA35B0" w:rsidRDefault="00F8502C" w:rsidP="00E069F7">
      <w:pPr>
        <w:jc w:val="both"/>
        <w:rPr>
          <w:rFonts w:ascii="Trebuchet MS" w:hAnsi="Trebuchet MS"/>
        </w:rPr>
      </w:pPr>
      <w:r w:rsidRPr="002B79E2">
        <w:rPr>
          <w:rFonts w:ascii="Trebuchet MS" w:hAnsi="Trebuchet MS"/>
        </w:rPr>
        <w:t>8. Il Comune ha facoltà di provvedere allo spostamento dell'ubicazione degli impianti per le</w:t>
      </w:r>
      <w:r w:rsidR="00FF54C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pubbliche affissioni per motivi di pubblico interesse ed in qualsiasi momento risulti</w:t>
      </w:r>
      <w:r w:rsidR="00FF54C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necessario per esigenze di servizio, circolazione stradale, realizzazione di opere od altri</w:t>
      </w:r>
      <w:r w:rsidR="00FF54CE">
        <w:rPr>
          <w:rFonts w:ascii="Trebuchet MS" w:hAnsi="Trebuchet MS"/>
        </w:rPr>
        <w:t xml:space="preserve"> </w:t>
      </w:r>
      <w:r w:rsidRPr="002B79E2">
        <w:rPr>
          <w:rFonts w:ascii="Trebuchet MS" w:hAnsi="Trebuchet MS"/>
        </w:rPr>
        <w:t>motivi.</w:t>
      </w:r>
    </w:p>
    <w:p w:rsidR="00FA35B0" w:rsidRDefault="00FA35B0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C352CF" w:rsidRDefault="00C352CF" w:rsidP="00FA35B0">
      <w:pPr>
        <w:spacing w:line="240" w:lineRule="auto"/>
        <w:jc w:val="both"/>
        <w:rPr>
          <w:rFonts w:ascii="Trebuchet MS" w:hAnsi="Trebuchet MS"/>
          <w:b/>
        </w:rPr>
        <w:sectPr w:rsidR="00C352CF" w:rsidSect="00B373C6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A211D" w:rsidRPr="00EE6FC0" w:rsidRDefault="00FA35B0" w:rsidP="00FA35B0">
      <w:pPr>
        <w:spacing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CAPO III</w:t>
      </w:r>
      <w:r w:rsidRPr="002B79E2">
        <w:rPr>
          <w:rFonts w:ascii="Trebuchet MS" w:hAnsi="Trebuchet MS"/>
          <w:b/>
        </w:rPr>
        <w:t>: CENSIMENTO IMPIANTI DI PUBBLICA AFFISSIONE ESISTENTI NEL TERRITORIO COMUNALE</w:t>
      </w:r>
    </w:p>
    <w:tbl>
      <w:tblPr>
        <w:tblW w:w="150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660"/>
        <w:gridCol w:w="1832"/>
        <w:gridCol w:w="2828"/>
        <w:gridCol w:w="4420"/>
        <w:gridCol w:w="1741"/>
        <w:gridCol w:w="1652"/>
      </w:tblGrid>
      <w:tr w:rsidR="00C352CF" w:rsidRPr="00C352CF" w:rsidTr="00097088">
        <w:trPr>
          <w:trHeight w:val="25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DIMENSIONI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SPAZI  70 X 100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UBICAZIONE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SPECIFICA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CARATTERE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2,00 X 1,40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VIALE DELLA REPUBBLICA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PIAZZA MUNICIPIO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0,70 X 3,00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PONTE LISCIATOIO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PIO XI°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ADIACENTE PROPRIETA' PALO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PIO XI°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PARCO GEMELLI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PIO XI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P.CO GEMELLI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2,00 X 1,40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PIO XI°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RICAMBI STROMILLO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3,00X1,00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PIO XI°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ANGOLO PEPE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 xml:space="preserve">VIA PEPE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ANGOLO PEPE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2,00X1,40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P.ZZA SAN GENNARO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1,00 X 1,40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CALZATURE SENATORE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0,70 X 2,00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COIFFEUR I-PACO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UFFICIO  ANAGRAFE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UFFICIO  ANAGRAFE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UFFICIO TRIBUTI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UFFICIO TRIBUTI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IACP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1,40X2,00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CIVICO 308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2,00 X 1,40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MANIN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ALTEZZA CASERMA CC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2,00 X 1,40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MANIN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ADIACENTE INGRESSO MERCATO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0,70 X 3,00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VIA PESCARA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MURO PERIMETRALE IST.TO SCUOLE MEDIE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C352CF" w:rsidRPr="00C352CF" w:rsidTr="00097088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0,70 X 3,00 H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 xml:space="preserve">V.LE DELLA REPUBBLICA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ADIACENTE INGRESSO PISCINA COMUNALE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CF" w:rsidRPr="00C352CF" w:rsidRDefault="00C352CF" w:rsidP="00C35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35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</w:tbl>
    <w:p w:rsidR="00097088" w:rsidRDefault="00097088" w:rsidP="00E069F7">
      <w:pPr>
        <w:jc w:val="both"/>
        <w:rPr>
          <w:rFonts w:ascii="Trebuchet MS" w:hAnsi="Trebuchet MS"/>
        </w:rPr>
      </w:pPr>
    </w:p>
    <w:p w:rsidR="00097088" w:rsidRDefault="00097088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W w:w="150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516"/>
        <w:gridCol w:w="1672"/>
        <w:gridCol w:w="2594"/>
        <w:gridCol w:w="4006"/>
        <w:gridCol w:w="2124"/>
        <w:gridCol w:w="2249"/>
      </w:tblGrid>
      <w:tr w:rsidR="00097088" w:rsidRPr="00097088" w:rsidTr="00747373">
        <w:trPr>
          <w:trHeight w:val="25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CODICE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DIMENSIONI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SPAZI  70 X 100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UBICAZIONE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SPECIFICA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CARATTERE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PESCARA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0,70X3,00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PESCARA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RECINZIONE CENTRO SPORTIVO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0,70X3,00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VIALE DELLA REPUBBLICA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RECINZIONE CENTRO SPORTIVO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0,70X3,00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CUOMO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ANGOLO REPUBBLICA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1,40X2,00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TENENTE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PARAGGIO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DELLE INDUSTRIE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MURO PERIMETRALE VALPADANA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DELLE INDUSTRIE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ALTEZZA DISTRIBUTORE Q8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DELLE INDUSTRIE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SS 164 ANG VIA CIMABUE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DELLE INDUSTRIE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ALTEZZA PENSILINA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CASERTA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ALTEZZA FABB. DI LAURO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2,00 X 1,40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CASERTA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ALT. COMPLESSO IACP FUTURA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VOLTURNO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Formato </w:t>
            </w:r>
            <w:proofErr w:type="spellStart"/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Posters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 xml:space="preserve">VIA ROMA ANG. VOLTURNO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ROTATORIA  I° IMPIANTO LATO SX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IMPIANTO N. 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Formato </w:t>
            </w:r>
            <w:proofErr w:type="spellStart"/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Posters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 xml:space="preserve">VIA ROMA ANG. VOLTURNO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ROTATORIA  II° IMPIANTO LATO SX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IMPIANTO N. 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Formato </w:t>
            </w:r>
            <w:proofErr w:type="spellStart"/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Posters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 xml:space="preserve">VIA ROMA ANG. VOLTURNO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ROTATORIA  III° IMPIANTO LATO SX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IMPIANTO N. 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Formato </w:t>
            </w:r>
            <w:proofErr w:type="spellStart"/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Posters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 xml:space="preserve">VIA ROMA ANG. VOLTURNO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ROTATORIA  I° IMPIANTO LATO DX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IMPIANTO N. 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Formato </w:t>
            </w:r>
            <w:proofErr w:type="spellStart"/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Posters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 xml:space="preserve">VIA ROMA ANG. VOLTURNO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ROTATORIA  II° IMPIANTO LATO DX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IMPIANTO N. 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Formato </w:t>
            </w:r>
            <w:proofErr w:type="spellStart"/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Posters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 xml:space="preserve">VIA ROMA ANG. VOLTURNO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ROTATORIA  IV° IMPIANTO LATO SX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IMPIANTO N. 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ALTEZZA PROPRIETA' PAPPALARDO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ANGOLO VIA COPERNICO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0,70X3,00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ALTEZZA SUPERFREDDO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097088" w:rsidRPr="00097088" w:rsidTr="00747373">
        <w:trPr>
          <w:trHeight w:val="25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ALTEZZA VIA NAPOLI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88" w:rsidRPr="00097088" w:rsidRDefault="00097088" w:rsidP="0009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0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</w:tbl>
    <w:p w:rsidR="00524947" w:rsidRDefault="00524947" w:rsidP="00747373">
      <w:pPr>
        <w:rPr>
          <w:rFonts w:ascii="Arial" w:eastAsia="Times New Roman" w:hAnsi="Arial" w:cs="Arial"/>
          <w:b/>
          <w:bCs/>
          <w:sz w:val="20"/>
          <w:szCs w:val="20"/>
        </w:rPr>
        <w:sectPr w:rsidR="00524947" w:rsidSect="00C352CF">
          <w:headerReference w:type="default" r:id="rId11"/>
          <w:footerReference w:type="default" r:id="rId12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1504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504"/>
        <w:gridCol w:w="1745"/>
        <w:gridCol w:w="2493"/>
        <w:gridCol w:w="3954"/>
        <w:gridCol w:w="2118"/>
        <w:gridCol w:w="2315"/>
      </w:tblGrid>
      <w:tr w:rsidR="00524947" w:rsidRPr="00524947" w:rsidTr="00524947">
        <w:trPr>
          <w:trHeight w:val="25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CODICE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DIMENSIONI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SPAZI  70 X 100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UBICAZIONE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SPECIFICA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CARATTERE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CABINA ATAX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2,00 X 1,40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MURO PERIMETRALE OFF.NE MACCAFERRI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Formato </w:t>
            </w:r>
            <w:proofErr w:type="spellStart"/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Posters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DI FRONTE SUPERMERCATO DI MEGLIO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IMPIANTO N. 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0,70 X 3,00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MURO PERIMETRALE OFF.NE MACCAFERRI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0,70 X 3,00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DI FRONTE SUPERMERCATO DE.CO.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2,00 X 1,40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MURO PERIMETRALE OFF.NE MACCAFERRI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Formato </w:t>
            </w:r>
            <w:proofErr w:type="spellStart"/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Posters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DI FRONTE CONCESSIONARIA SABA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IMPIANTO N. 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Formato </w:t>
            </w:r>
            <w:proofErr w:type="spellStart"/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Posters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DI FRONTE CONCESSIONARIA SABA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IMPIANTO N. 10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0,70 X 3,00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MURO PERIMETRALE OFF.NE MACCAFERRI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ALTEZZA PRISMA ARREDO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G. D'ANNUNZIO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ADIACENTE PIAZZETTA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0,70 X 1,40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POLA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ADIACENTE PIAZZETTA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ALTEZZA FARMACIA CENTRALE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ALTEZZA VILLA MAZZARELLA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ALTEZZA BOUTIQUE YOUNG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ALTEZZA CHIESA SACRO CUORE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VIA ROMA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ALTEZZA SACRO CUORE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524947" w:rsidRPr="00524947" w:rsidTr="00524947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0,70 X 2,00 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LARGO PALATUCCI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47" w:rsidRPr="00524947" w:rsidRDefault="00524947" w:rsidP="00524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49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</w:tbl>
    <w:p w:rsidR="00747373" w:rsidRDefault="00747373" w:rsidP="00747373">
      <w:pPr>
        <w:rPr>
          <w:rFonts w:ascii="Arial" w:eastAsia="Times New Roman" w:hAnsi="Arial" w:cs="Arial"/>
          <w:b/>
          <w:bCs/>
          <w:sz w:val="20"/>
          <w:szCs w:val="20"/>
        </w:rPr>
        <w:sectPr w:rsidR="00747373" w:rsidSect="00524947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49262F" w:rsidRDefault="0049262F" w:rsidP="00097088">
      <w:pPr>
        <w:rPr>
          <w:rFonts w:ascii="Trebuchet MS" w:hAnsi="Trebuchet MS"/>
        </w:rPr>
        <w:sectPr w:rsidR="0049262F" w:rsidSect="00C352CF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1504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504"/>
        <w:gridCol w:w="1695"/>
        <w:gridCol w:w="2542"/>
        <w:gridCol w:w="3954"/>
        <w:gridCol w:w="2118"/>
        <w:gridCol w:w="2315"/>
      </w:tblGrid>
      <w:tr w:rsidR="0049262F" w:rsidRPr="0049262F" w:rsidTr="0049262F">
        <w:trPr>
          <w:trHeight w:val="2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CODICE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DIMENSIONI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SPAZI  70 X 100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UBICAZIONE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SPECIFICA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CARATTERE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2,00X1,40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CROCE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CROCE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G. GENTILE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2,00X1,40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VESPUCCI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VESPUCCI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2,00X1,40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MAGELLANO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2,00X1,40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VESPUCCI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 xml:space="preserve">ALTEZZA IACP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OLMO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ALTEZZA SAM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CONTRADA FABBRICA NUOVA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TRENTO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ANGOLO VIA CAVOUR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TRIESTE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ALTEZZA PIAZZA XXIV APRILE 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2,00X1,40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PALAZZO EUROPA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PIAZZA EUROPA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PASCOLI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ADIACENTE MURO DI CINTA TELECOM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1,00 X 1,40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NAPOLI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ALTEZZA BAR PAOLA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1,00 X 1,40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NAPOLI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ALTEZZA CAMPO SPORTIVO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NAPOLI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49262F" w:rsidRPr="0049262F" w:rsidTr="0049262F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1,40 X 1,00 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VIA E. MAJORANA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262F" w:rsidRPr="0049262F" w:rsidRDefault="0049262F" w:rsidP="0049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262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</w:tbl>
    <w:p w:rsidR="00C31D62" w:rsidRDefault="00C31D62" w:rsidP="00097088">
      <w:pPr>
        <w:rPr>
          <w:rFonts w:ascii="Trebuchet MS" w:hAnsi="Trebuchet MS"/>
        </w:rPr>
      </w:pPr>
    </w:p>
    <w:p w:rsidR="00C31D62" w:rsidRDefault="00C31D62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185B4B" w:rsidRDefault="00185B4B" w:rsidP="00097088">
      <w:pPr>
        <w:rPr>
          <w:rFonts w:ascii="Trebuchet MS" w:hAnsi="Trebuchet MS"/>
        </w:rPr>
        <w:sectPr w:rsidR="00185B4B" w:rsidSect="0049262F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140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660"/>
        <w:gridCol w:w="1600"/>
        <w:gridCol w:w="2680"/>
        <w:gridCol w:w="4020"/>
        <w:gridCol w:w="1741"/>
        <w:gridCol w:w="1652"/>
      </w:tblGrid>
      <w:tr w:rsidR="00EE2CB3" w:rsidRPr="00EE2CB3" w:rsidTr="00EE2CB3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CODICE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DIMENSIONI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SPAZI  70 X 100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UBICAZIONE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SPECIFICA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CARATTERE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1,40X2,00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 VOLTA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P.CO PARISI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 VOLTA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VIALE DELLA REPUBBLICA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MURO PERIMETRALE COOP. BELLIZZI 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0,70 X 3,00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 xml:space="preserve">V.LE DELLA REPUBBLICA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MURO PERIMETRALE COOP. BELLIZZI 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0,70 X 3,00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 xml:space="preserve">V.LE DELLA REPUBBLICA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MURO PERIMETRALE COOP. BELLIZZI 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2,00X1,40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VIALE DELLA REPUBBLICA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ALTEZZA COOP 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2,00X1,40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VIALE DELLA REPUBBLICA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ALTEZZA COOP 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0,70 X 3,00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 FALCONE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 xml:space="preserve">MURO DI CINTA COOP.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 BORSELLINO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 N. BIXIO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ADIACENTE MURO CASA COLONICA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1,40X2,00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P.ZZA DE CURTIS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P.ZZA DE CURTIS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NECROLOGICO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1,40X2,00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P.ZZA DE CURTIS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 MANIN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BIFACCIALE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Formato </w:t>
            </w:r>
            <w:proofErr w:type="spellStart"/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Posters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 SS164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SENSO DI MARCIA BELLIZZI-MONT. ROV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IMPIANTO N.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Formato </w:t>
            </w:r>
            <w:proofErr w:type="spellStart"/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Posters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 SS164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SENSO DI MARCIA -MONT. ROV-BELLIZZI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IMPIANTO N.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  <w:tr w:rsidR="00EE2CB3" w:rsidRPr="00EE2CB3" w:rsidTr="00EE2CB3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1,40 X 2,00 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VIALE DELLA REPUBBLICA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MURO PERIMETRALE COOP. BELLIZZI 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sz w:val="20"/>
                <w:szCs w:val="20"/>
              </w:rPr>
              <w:t>MONOFACCIALE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CB3" w:rsidRPr="00EE2CB3" w:rsidRDefault="00EE2CB3" w:rsidP="00EE2C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2C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COMMERCIALE</w:t>
            </w:r>
          </w:p>
        </w:tc>
      </w:tr>
    </w:tbl>
    <w:p w:rsidR="008A52F1" w:rsidRDefault="008A52F1" w:rsidP="00097088">
      <w:pPr>
        <w:rPr>
          <w:rFonts w:ascii="Trebuchet MS" w:hAnsi="Trebuchet MS"/>
        </w:rPr>
      </w:pPr>
      <w:bookmarkStart w:id="0" w:name="_GoBack"/>
      <w:bookmarkEnd w:id="0"/>
    </w:p>
    <w:sectPr w:rsidR="008A52F1" w:rsidSect="005B5B66">
      <w:headerReference w:type="default" r:id="rId13"/>
      <w:footerReference w:type="default" r:id="rId14"/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A1" w:rsidRDefault="00B146A1" w:rsidP="00F8502C">
      <w:pPr>
        <w:spacing w:after="0" w:line="240" w:lineRule="auto"/>
      </w:pPr>
      <w:r>
        <w:separator/>
      </w:r>
    </w:p>
  </w:endnote>
  <w:endnote w:type="continuationSeparator" w:id="0">
    <w:p w:rsidR="00B146A1" w:rsidRDefault="00B146A1" w:rsidP="00F8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2D" w:rsidRDefault="0002762D">
    <w:pPr>
      <w:pStyle w:val="Pidipagina"/>
      <w:rPr>
        <w:rFonts w:ascii="Trebuchet MS" w:hAnsi="Trebuchet MS"/>
        <w:sz w:val="20"/>
        <w:szCs w:val="20"/>
      </w:rPr>
    </w:pPr>
  </w:p>
  <w:p w:rsidR="0002762D" w:rsidRPr="002B79E2" w:rsidRDefault="0002762D" w:rsidP="001C5995">
    <w:pPr>
      <w:pStyle w:val="Pidipagina"/>
      <w:pBdr>
        <w:top w:val="single" w:sz="4" w:space="1" w:color="auto"/>
      </w:pBdr>
      <w:rPr>
        <w:sz w:val="20"/>
        <w:szCs w:val="20"/>
      </w:rPr>
    </w:pPr>
    <w:r w:rsidRPr="002B79E2">
      <w:rPr>
        <w:rFonts w:ascii="Trebuchet MS" w:hAnsi="Trebuchet MS"/>
        <w:sz w:val="20"/>
        <w:szCs w:val="20"/>
      </w:rPr>
      <w:t xml:space="preserve">Piano </w:t>
    </w:r>
    <w:r>
      <w:rPr>
        <w:rFonts w:ascii="Trebuchet MS" w:hAnsi="Trebuchet MS"/>
        <w:sz w:val="20"/>
        <w:szCs w:val="20"/>
      </w:rPr>
      <w:t>g</w:t>
    </w:r>
    <w:r w:rsidRPr="002B79E2">
      <w:rPr>
        <w:rFonts w:ascii="Trebuchet MS" w:hAnsi="Trebuchet MS"/>
        <w:sz w:val="20"/>
        <w:szCs w:val="20"/>
      </w:rPr>
      <w:t xml:space="preserve">enerale degli </w:t>
    </w:r>
    <w:r>
      <w:rPr>
        <w:rFonts w:ascii="Trebuchet MS" w:hAnsi="Trebuchet MS"/>
        <w:sz w:val="20"/>
        <w:szCs w:val="20"/>
      </w:rPr>
      <w:t>i</w:t>
    </w:r>
    <w:r w:rsidRPr="002B79E2">
      <w:rPr>
        <w:rFonts w:ascii="Trebuchet MS" w:hAnsi="Trebuchet MS"/>
        <w:sz w:val="20"/>
        <w:szCs w:val="20"/>
      </w:rPr>
      <w:t>mpianti</w:t>
    </w:r>
    <w:r>
      <w:rPr>
        <w:rFonts w:ascii="Trebuchet MS" w:hAnsi="Trebuchet MS"/>
        <w:sz w:val="20"/>
        <w:szCs w:val="20"/>
      </w:rPr>
      <w:t xml:space="preserve"> di affissione</w:t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 w:rsidR="005F474A" w:rsidRPr="00EE6FC0">
      <w:rPr>
        <w:rFonts w:ascii="Trebuchet MS" w:hAnsi="Trebuchet MS"/>
        <w:sz w:val="20"/>
        <w:szCs w:val="20"/>
      </w:rPr>
      <w:fldChar w:fldCharType="begin"/>
    </w:r>
    <w:r w:rsidRPr="00EE6FC0">
      <w:rPr>
        <w:rFonts w:ascii="Trebuchet MS" w:hAnsi="Trebuchet MS"/>
        <w:sz w:val="20"/>
        <w:szCs w:val="20"/>
      </w:rPr>
      <w:instrText xml:space="preserve"> PAGE   \* MERGEFORMAT </w:instrText>
    </w:r>
    <w:r w:rsidR="005F474A" w:rsidRPr="00EE6FC0">
      <w:rPr>
        <w:rFonts w:ascii="Trebuchet MS" w:hAnsi="Trebuchet MS"/>
        <w:sz w:val="20"/>
        <w:szCs w:val="20"/>
      </w:rPr>
      <w:fldChar w:fldCharType="separate"/>
    </w:r>
    <w:r w:rsidR="005B5B66">
      <w:rPr>
        <w:rFonts w:ascii="Trebuchet MS" w:hAnsi="Trebuchet MS"/>
        <w:noProof/>
        <w:sz w:val="20"/>
        <w:szCs w:val="20"/>
      </w:rPr>
      <w:t>4</w:t>
    </w:r>
    <w:r w:rsidR="005F474A" w:rsidRPr="00EE6FC0">
      <w:rPr>
        <w:rFonts w:ascii="Trebuchet MS" w:hAnsi="Trebuchet MS"/>
        <w:sz w:val="20"/>
        <w:szCs w:val="20"/>
      </w:rPr>
      <w:fldChar w:fldCharType="end"/>
    </w:r>
  </w:p>
  <w:p w:rsidR="0002762D" w:rsidRDefault="000276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2D" w:rsidRPr="002B79E2" w:rsidRDefault="0002762D" w:rsidP="00747373">
    <w:pPr>
      <w:pStyle w:val="Pidipagina"/>
      <w:pBdr>
        <w:top w:val="single" w:sz="4" w:space="1" w:color="auto"/>
      </w:pBdr>
      <w:ind w:left="-142" w:right="-739"/>
      <w:rPr>
        <w:sz w:val="20"/>
        <w:szCs w:val="20"/>
      </w:rPr>
    </w:pPr>
    <w:r w:rsidRPr="002B79E2">
      <w:rPr>
        <w:rFonts w:ascii="Trebuchet MS" w:hAnsi="Trebuchet MS"/>
        <w:sz w:val="20"/>
        <w:szCs w:val="20"/>
      </w:rPr>
      <w:t xml:space="preserve">Piano </w:t>
    </w:r>
    <w:r>
      <w:rPr>
        <w:rFonts w:ascii="Trebuchet MS" w:hAnsi="Trebuchet MS"/>
        <w:sz w:val="20"/>
        <w:szCs w:val="20"/>
      </w:rPr>
      <w:t>g</w:t>
    </w:r>
    <w:r w:rsidRPr="002B79E2">
      <w:rPr>
        <w:rFonts w:ascii="Trebuchet MS" w:hAnsi="Trebuchet MS"/>
        <w:sz w:val="20"/>
        <w:szCs w:val="20"/>
      </w:rPr>
      <w:t xml:space="preserve">enerale degli </w:t>
    </w:r>
    <w:r>
      <w:rPr>
        <w:rFonts w:ascii="Trebuchet MS" w:hAnsi="Trebuchet MS"/>
        <w:sz w:val="20"/>
        <w:szCs w:val="20"/>
      </w:rPr>
      <w:t>i</w:t>
    </w:r>
    <w:r w:rsidRPr="002B79E2">
      <w:rPr>
        <w:rFonts w:ascii="Trebuchet MS" w:hAnsi="Trebuchet MS"/>
        <w:sz w:val="20"/>
        <w:szCs w:val="20"/>
      </w:rPr>
      <w:t>mpianti</w:t>
    </w:r>
    <w:r>
      <w:rPr>
        <w:rFonts w:ascii="Trebuchet MS" w:hAnsi="Trebuchet MS"/>
        <w:sz w:val="20"/>
        <w:szCs w:val="20"/>
      </w:rPr>
      <w:t xml:space="preserve"> di affissione</w:t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</w:r>
    <w:r w:rsidR="005F474A" w:rsidRPr="00EE6FC0">
      <w:rPr>
        <w:rFonts w:ascii="Trebuchet MS" w:hAnsi="Trebuchet MS"/>
        <w:sz w:val="20"/>
        <w:szCs w:val="20"/>
      </w:rPr>
      <w:fldChar w:fldCharType="begin"/>
    </w:r>
    <w:r w:rsidRPr="00EE6FC0">
      <w:rPr>
        <w:rFonts w:ascii="Trebuchet MS" w:hAnsi="Trebuchet MS"/>
        <w:sz w:val="20"/>
        <w:szCs w:val="20"/>
      </w:rPr>
      <w:instrText xml:space="preserve"> PAGE   \* MERGEFORMAT </w:instrText>
    </w:r>
    <w:r w:rsidR="005F474A" w:rsidRPr="00EE6FC0">
      <w:rPr>
        <w:rFonts w:ascii="Trebuchet MS" w:hAnsi="Trebuchet MS"/>
        <w:sz w:val="20"/>
        <w:szCs w:val="20"/>
      </w:rPr>
      <w:fldChar w:fldCharType="separate"/>
    </w:r>
    <w:r w:rsidR="005B5B66">
      <w:rPr>
        <w:rFonts w:ascii="Trebuchet MS" w:hAnsi="Trebuchet MS"/>
        <w:noProof/>
        <w:sz w:val="20"/>
        <w:szCs w:val="20"/>
      </w:rPr>
      <w:t>8</w:t>
    </w:r>
    <w:r w:rsidR="005F474A" w:rsidRPr="00EE6FC0">
      <w:rPr>
        <w:rFonts w:ascii="Trebuchet MS" w:hAnsi="Trebuchet MS"/>
        <w:sz w:val="20"/>
        <w:szCs w:val="20"/>
      </w:rPr>
      <w:fldChar w:fldCharType="end"/>
    </w:r>
  </w:p>
  <w:p w:rsidR="0002762D" w:rsidRDefault="0002762D" w:rsidP="00747373">
    <w:pPr>
      <w:pStyle w:val="Pidipagina"/>
      <w:tabs>
        <w:tab w:val="clear" w:pos="4819"/>
        <w:tab w:val="clear" w:pos="9638"/>
        <w:tab w:val="left" w:pos="10860"/>
      </w:tabs>
      <w:ind w:right="25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2D" w:rsidRDefault="0002762D" w:rsidP="00AF263B">
    <w:pPr>
      <w:pStyle w:val="Pidipagina"/>
      <w:ind w:left="-142" w:right="-1"/>
      <w:rPr>
        <w:rFonts w:ascii="Trebuchet MS" w:hAnsi="Trebuchet MS"/>
        <w:sz w:val="20"/>
        <w:szCs w:val="20"/>
      </w:rPr>
    </w:pPr>
  </w:p>
  <w:p w:rsidR="0002762D" w:rsidRPr="002B79E2" w:rsidRDefault="0002762D" w:rsidP="00AF263B">
    <w:pPr>
      <w:pStyle w:val="Pidipagina"/>
      <w:pBdr>
        <w:top w:val="single" w:sz="4" w:space="1" w:color="auto"/>
      </w:pBdr>
      <w:ind w:left="-142" w:right="-1"/>
      <w:rPr>
        <w:sz w:val="20"/>
        <w:szCs w:val="20"/>
      </w:rPr>
    </w:pPr>
    <w:r w:rsidRPr="002B79E2">
      <w:rPr>
        <w:rFonts w:ascii="Trebuchet MS" w:hAnsi="Trebuchet MS"/>
        <w:sz w:val="20"/>
        <w:szCs w:val="20"/>
      </w:rPr>
      <w:t xml:space="preserve">Piano </w:t>
    </w:r>
    <w:r>
      <w:rPr>
        <w:rFonts w:ascii="Trebuchet MS" w:hAnsi="Trebuchet MS"/>
        <w:sz w:val="20"/>
        <w:szCs w:val="20"/>
      </w:rPr>
      <w:t>g</w:t>
    </w:r>
    <w:r w:rsidRPr="002B79E2">
      <w:rPr>
        <w:rFonts w:ascii="Trebuchet MS" w:hAnsi="Trebuchet MS"/>
        <w:sz w:val="20"/>
        <w:szCs w:val="20"/>
      </w:rPr>
      <w:t xml:space="preserve">enerale degli </w:t>
    </w:r>
    <w:r>
      <w:rPr>
        <w:rFonts w:ascii="Trebuchet MS" w:hAnsi="Trebuchet MS"/>
        <w:sz w:val="20"/>
        <w:szCs w:val="20"/>
      </w:rPr>
      <w:t>i</w:t>
    </w:r>
    <w:r w:rsidRPr="002B79E2">
      <w:rPr>
        <w:rFonts w:ascii="Trebuchet MS" w:hAnsi="Trebuchet MS"/>
        <w:sz w:val="20"/>
        <w:szCs w:val="20"/>
      </w:rPr>
      <w:t>mpianti</w:t>
    </w:r>
    <w:r>
      <w:rPr>
        <w:rFonts w:ascii="Trebuchet MS" w:hAnsi="Trebuchet MS"/>
        <w:sz w:val="20"/>
        <w:szCs w:val="20"/>
      </w:rPr>
      <w:t xml:space="preserve"> di affissione</w:t>
    </w:r>
    <w:r>
      <w:rPr>
        <w:rFonts w:ascii="Trebuchet MS" w:hAnsi="Trebuchet MS"/>
        <w:sz w:val="20"/>
        <w:szCs w:val="20"/>
      </w:rPr>
      <w:tab/>
    </w:r>
    <w:r>
      <w:rPr>
        <w:rFonts w:ascii="Trebuchet MS" w:hAnsi="Trebuchet MS"/>
        <w:sz w:val="20"/>
        <w:szCs w:val="20"/>
      </w:rPr>
      <w:tab/>
      <w:t xml:space="preserve">          </w:t>
    </w:r>
    <w:r w:rsidR="005F474A" w:rsidRPr="00EE6FC0">
      <w:rPr>
        <w:rFonts w:ascii="Trebuchet MS" w:hAnsi="Trebuchet MS"/>
        <w:sz w:val="20"/>
        <w:szCs w:val="20"/>
      </w:rPr>
      <w:fldChar w:fldCharType="begin"/>
    </w:r>
    <w:r w:rsidRPr="00EE6FC0">
      <w:rPr>
        <w:rFonts w:ascii="Trebuchet MS" w:hAnsi="Trebuchet MS"/>
        <w:sz w:val="20"/>
        <w:szCs w:val="20"/>
      </w:rPr>
      <w:instrText xml:space="preserve"> PAGE   \* MERGEFORMAT </w:instrText>
    </w:r>
    <w:r w:rsidR="005F474A" w:rsidRPr="00EE6FC0">
      <w:rPr>
        <w:rFonts w:ascii="Trebuchet MS" w:hAnsi="Trebuchet MS"/>
        <w:sz w:val="20"/>
        <w:szCs w:val="20"/>
      </w:rPr>
      <w:fldChar w:fldCharType="separate"/>
    </w:r>
    <w:r w:rsidR="005B5B66">
      <w:rPr>
        <w:rFonts w:ascii="Trebuchet MS" w:hAnsi="Trebuchet MS"/>
        <w:noProof/>
        <w:sz w:val="20"/>
        <w:szCs w:val="20"/>
      </w:rPr>
      <w:t>9</w:t>
    </w:r>
    <w:r w:rsidR="005F474A" w:rsidRPr="00EE6FC0">
      <w:rPr>
        <w:rFonts w:ascii="Trebuchet MS" w:hAnsi="Trebuchet MS"/>
        <w:sz w:val="20"/>
        <w:szCs w:val="20"/>
      </w:rPr>
      <w:fldChar w:fldCharType="end"/>
    </w:r>
  </w:p>
  <w:p w:rsidR="0002762D" w:rsidRDefault="0002762D" w:rsidP="00747373">
    <w:pPr>
      <w:pStyle w:val="Pidipagina"/>
      <w:tabs>
        <w:tab w:val="clear" w:pos="4819"/>
        <w:tab w:val="clear" w:pos="9638"/>
        <w:tab w:val="left" w:pos="10860"/>
      </w:tabs>
      <w:ind w:right="253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A1" w:rsidRDefault="00B146A1" w:rsidP="00F8502C">
      <w:pPr>
        <w:spacing w:after="0" w:line="240" w:lineRule="auto"/>
      </w:pPr>
      <w:r>
        <w:separator/>
      </w:r>
    </w:p>
  </w:footnote>
  <w:footnote w:type="continuationSeparator" w:id="0">
    <w:p w:rsidR="00B146A1" w:rsidRDefault="00B146A1" w:rsidP="00F8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522"/>
    </w:tblGrid>
    <w:tr w:rsidR="0002762D" w:rsidTr="002B79E2">
      <w:tc>
        <w:tcPr>
          <w:tcW w:w="2256" w:type="dxa"/>
        </w:tcPr>
        <w:p w:rsidR="0002762D" w:rsidRDefault="0002762D" w:rsidP="00A36206">
          <w:pPr>
            <w:spacing w:line="240" w:lineRule="atLeast"/>
            <w:rPr>
              <w:rFonts w:ascii="Trebuchet MS" w:hAnsi="Trebuchet MS"/>
              <w:b/>
            </w:rPr>
          </w:pPr>
          <w:r>
            <w:rPr>
              <w:rFonts w:ascii="Trebuchet MS" w:hAnsi="Trebuchet MS"/>
              <w:b/>
              <w:noProof/>
            </w:rPr>
            <w:drawing>
              <wp:inline distT="0" distB="0" distL="0" distR="0">
                <wp:extent cx="1295400" cy="876300"/>
                <wp:effectExtent l="0" t="0" r="0" b="0"/>
                <wp:docPr id="3" name="Immagine 3" descr="J:\_ENTILOCALI\_ATTIVITA\BELLIZZI\PIANO\logocomune_bellizz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:\_ENTILOCALI\_ATTIVITA\BELLIZZI\PIANO\logocomune_bellizz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341" cy="878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vAlign w:val="center"/>
        </w:tcPr>
        <w:p w:rsidR="0002762D" w:rsidRPr="00777DD3" w:rsidRDefault="0002762D" w:rsidP="00777DD3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  <w:r w:rsidRPr="00777DD3">
            <w:rPr>
              <w:rFonts w:ascii="Trebuchet MS" w:hAnsi="Trebuchet MS"/>
              <w:b/>
              <w:sz w:val="20"/>
              <w:szCs w:val="20"/>
            </w:rPr>
            <w:t>Comune di Bellizzi</w:t>
          </w:r>
        </w:p>
        <w:p w:rsidR="0002762D" w:rsidRPr="00777DD3" w:rsidRDefault="0002762D" w:rsidP="00777DD3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  <w:r w:rsidRPr="00777DD3">
            <w:rPr>
              <w:rFonts w:ascii="Trebuchet MS" w:hAnsi="Trebuchet MS"/>
              <w:b/>
              <w:sz w:val="20"/>
              <w:szCs w:val="20"/>
            </w:rPr>
            <w:t>Via Manin n.23 84092 Bellizzi (Sa)</w:t>
          </w:r>
        </w:p>
        <w:p w:rsidR="0002762D" w:rsidRPr="00777DD3" w:rsidRDefault="0002762D" w:rsidP="00777DD3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  <w:r w:rsidRPr="00777DD3">
            <w:rPr>
              <w:rFonts w:ascii="Trebuchet MS" w:hAnsi="Trebuchet MS"/>
              <w:b/>
              <w:sz w:val="20"/>
              <w:szCs w:val="20"/>
            </w:rPr>
            <w:t>Tel.0828-358011 Fax 0828-355849</w:t>
          </w:r>
        </w:p>
        <w:p w:rsidR="0002762D" w:rsidRPr="00777DD3" w:rsidRDefault="0002762D" w:rsidP="00777DD3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</w:p>
      </w:tc>
    </w:tr>
  </w:tbl>
  <w:p w:rsidR="0002762D" w:rsidRDefault="0002762D">
    <w:pPr>
      <w:pStyle w:val="Intestazione"/>
    </w:pPr>
  </w:p>
  <w:p w:rsidR="0002762D" w:rsidRDefault="000276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512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13032"/>
    </w:tblGrid>
    <w:tr w:rsidR="0002762D" w:rsidTr="00747373">
      <w:trPr>
        <w:trHeight w:val="1681"/>
      </w:trPr>
      <w:tc>
        <w:tcPr>
          <w:tcW w:w="2093" w:type="dxa"/>
        </w:tcPr>
        <w:p w:rsidR="0002762D" w:rsidRDefault="0002762D" w:rsidP="00747373">
          <w:pPr>
            <w:spacing w:line="240" w:lineRule="atLeast"/>
            <w:rPr>
              <w:rFonts w:ascii="Trebuchet MS" w:hAnsi="Trebuchet MS"/>
              <w:b/>
            </w:rPr>
          </w:pPr>
          <w:r>
            <w:rPr>
              <w:rFonts w:ascii="Trebuchet MS" w:hAnsi="Trebuchet MS"/>
              <w:b/>
              <w:noProof/>
            </w:rPr>
            <w:drawing>
              <wp:inline distT="0" distB="0" distL="0" distR="0">
                <wp:extent cx="1295400" cy="876300"/>
                <wp:effectExtent l="0" t="0" r="0" b="0"/>
                <wp:docPr id="1" name="Immagine 3" descr="J:\_ENTILOCALI\_ATTIVITA\BELLIZZI\PIANO\logocomune_bellizz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:\_ENTILOCALI\_ATTIVITA\BELLIZZI\PIANO\logocomune_bellizz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341" cy="878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32" w:type="dxa"/>
          <w:vAlign w:val="center"/>
        </w:tcPr>
        <w:p w:rsidR="0002762D" w:rsidRPr="00777DD3" w:rsidRDefault="0002762D" w:rsidP="00777DD3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  <w:r w:rsidRPr="00777DD3">
            <w:rPr>
              <w:rFonts w:ascii="Trebuchet MS" w:hAnsi="Trebuchet MS"/>
              <w:b/>
              <w:sz w:val="20"/>
              <w:szCs w:val="20"/>
            </w:rPr>
            <w:t>Comune di Bellizzi</w:t>
          </w:r>
        </w:p>
        <w:p w:rsidR="0002762D" w:rsidRPr="00777DD3" w:rsidRDefault="0002762D" w:rsidP="00777DD3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  <w:r w:rsidRPr="00777DD3">
            <w:rPr>
              <w:rFonts w:ascii="Trebuchet MS" w:hAnsi="Trebuchet MS"/>
              <w:b/>
              <w:sz w:val="20"/>
              <w:szCs w:val="20"/>
            </w:rPr>
            <w:t>Via Manin n.23 84092 Bellizzi (Sa)</w:t>
          </w:r>
        </w:p>
        <w:p w:rsidR="0002762D" w:rsidRPr="00777DD3" w:rsidRDefault="0002762D" w:rsidP="00777DD3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  <w:r w:rsidRPr="00777DD3">
            <w:rPr>
              <w:rFonts w:ascii="Trebuchet MS" w:hAnsi="Trebuchet MS"/>
              <w:b/>
              <w:sz w:val="20"/>
              <w:szCs w:val="20"/>
            </w:rPr>
            <w:t>Tel.0828-358011 Fax 0828-355849</w:t>
          </w:r>
        </w:p>
        <w:p w:rsidR="0002762D" w:rsidRPr="00777DD3" w:rsidRDefault="0002762D" w:rsidP="00777DD3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</w:p>
      </w:tc>
    </w:tr>
  </w:tbl>
  <w:p w:rsidR="0002762D" w:rsidRDefault="0002762D">
    <w:pPr>
      <w:pStyle w:val="Intestazione"/>
    </w:pPr>
  </w:p>
  <w:p w:rsidR="0002762D" w:rsidRDefault="000276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598"/>
    </w:tblGrid>
    <w:tr w:rsidR="0002762D" w:rsidTr="002710AF">
      <w:tc>
        <w:tcPr>
          <w:tcW w:w="2256" w:type="dxa"/>
        </w:tcPr>
        <w:p w:rsidR="0002762D" w:rsidRDefault="0002762D" w:rsidP="004005AF">
          <w:pPr>
            <w:spacing w:line="240" w:lineRule="atLeast"/>
            <w:rPr>
              <w:rFonts w:ascii="Trebuchet MS" w:hAnsi="Trebuchet MS"/>
              <w:b/>
            </w:rPr>
          </w:pPr>
          <w:r>
            <w:rPr>
              <w:rFonts w:ascii="Trebuchet MS" w:hAnsi="Trebuchet MS"/>
              <w:b/>
              <w:noProof/>
            </w:rPr>
            <w:drawing>
              <wp:inline distT="0" distB="0" distL="0" distR="0" wp14:anchorId="7D210106" wp14:editId="76314879">
                <wp:extent cx="1295400" cy="876300"/>
                <wp:effectExtent l="0" t="0" r="0" b="0"/>
                <wp:docPr id="4" name="Immagine 3" descr="J:\_ENTILOCALI\_ATTIVITA\BELLIZZI\PIANO\logocomune_bellizz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:\_ENTILOCALI\_ATTIVITA\BELLIZZI\PIANO\logocomune_bellizz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341" cy="878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78" w:type="dxa"/>
          <w:vAlign w:val="center"/>
        </w:tcPr>
        <w:p w:rsidR="0002762D" w:rsidRPr="00777DD3" w:rsidRDefault="0002762D" w:rsidP="004005AF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  <w:r w:rsidRPr="00777DD3">
            <w:rPr>
              <w:rFonts w:ascii="Trebuchet MS" w:hAnsi="Trebuchet MS"/>
              <w:b/>
              <w:sz w:val="20"/>
              <w:szCs w:val="20"/>
            </w:rPr>
            <w:t>Comune di Bellizzi</w:t>
          </w:r>
        </w:p>
        <w:p w:rsidR="0002762D" w:rsidRPr="00777DD3" w:rsidRDefault="0002762D" w:rsidP="004005AF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  <w:r w:rsidRPr="00777DD3">
            <w:rPr>
              <w:rFonts w:ascii="Trebuchet MS" w:hAnsi="Trebuchet MS"/>
              <w:b/>
              <w:sz w:val="20"/>
              <w:szCs w:val="20"/>
            </w:rPr>
            <w:t>Via Manin n.23 84092 Bellizzi (Sa)</w:t>
          </w:r>
        </w:p>
        <w:p w:rsidR="0002762D" w:rsidRPr="00777DD3" w:rsidRDefault="0002762D" w:rsidP="004005AF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  <w:r w:rsidRPr="00777DD3">
            <w:rPr>
              <w:rFonts w:ascii="Trebuchet MS" w:hAnsi="Trebuchet MS"/>
              <w:b/>
              <w:sz w:val="20"/>
              <w:szCs w:val="20"/>
            </w:rPr>
            <w:t>Tel.0828-358011 Fax 0828-355849</w:t>
          </w:r>
        </w:p>
        <w:p w:rsidR="0002762D" w:rsidRPr="00777DD3" w:rsidRDefault="0002762D" w:rsidP="004005AF">
          <w:pPr>
            <w:spacing w:line="240" w:lineRule="atLeast"/>
            <w:rPr>
              <w:rFonts w:ascii="Trebuchet MS" w:hAnsi="Trebuchet MS"/>
              <w:b/>
              <w:sz w:val="20"/>
              <w:szCs w:val="20"/>
            </w:rPr>
          </w:pPr>
        </w:p>
      </w:tc>
    </w:tr>
  </w:tbl>
  <w:p w:rsidR="0002762D" w:rsidRDefault="0002762D">
    <w:pPr>
      <w:pStyle w:val="Intestazione"/>
    </w:pPr>
  </w:p>
  <w:p w:rsidR="0002762D" w:rsidRDefault="0002762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334"/>
    <w:multiLevelType w:val="hybridMultilevel"/>
    <w:tmpl w:val="E924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2C"/>
    <w:rsid w:val="0002762D"/>
    <w:rsid w:val="00051F51"/>
    <w:rsid w:val="0007580C"/>
    <w:rsid w:val="00097088"/>
    <w:rsid w:val="000F72AD"/>
    <w:rsid w:val="001163C8"/>
    <w:rsid w:val="00133405"/>
    <w:rsid w:val="00185B4B"/>
    <w:rsid w:val="001A050A"/>
    <w:rsid w:val="001A6383"/>
    <w:rsid w:val="001A6406"/>
    <w:rsid w:val="001A713F"/>
    <w:rsid w:val="001C5995"/>
    <w:rsid w:val="001D7F0A"/>
    <w:rsid w:val="001E53FA"/>
    <w:rsid w:val="00200915"/>
    <w:rsid w:val="0020416B"/>
    <w:rsid w:val="00212EFE"/>
    <w:rsid w:val="00217FD4"/>
    <w:rsid w:val="00242411"/>
    <w:rsid w:val="002710AF"/>
    <w:rsid w:val="00297897"/>
    <w:rsid w:val="002B5626"/>
    <w:rsid w:val="002B79E2"/>
    <w:rsid w:val="002C1660"/>
    <w:rsid w:val="002C7C3E"/>
    <w:rsid w:val="003020DE"/>
    <w:rsid w:val="00376709"/>
    <w:rsid w:val="00380345"/>
    <w:rsid w:val="003B60ED"/>
    <w:rsid w:val="004005AF"/>
    <w:rsid w:val="004217AF"/>
    <w:rsid w:val="0049262F"/>
    <w:rsid w:val="004C39C8"/>
    <w:rsid w:val="004C62E4"/>
    <w:rsid w:val="004E4251"/>
    <w:rsid w:val="004F5DE6"/>
    <w:rsid w:val="00513CA3"/>
    <w:rsid w:val="00524947"/>
    <w:rsid w:val="00572E3C"/>
    <w:rsid w:val="005B1FEB"/>
    <w:rsid w:val="005B5B66"/>
    <w:rsid w:val="005C03A5"/>
    <w:rsid w:val="005F3F64"/>
    <w:rsid w:val="005F474A"/>
    <w:rsid w:val="00626741"/>
    <w:rsid w:val="006419D4"/>
    <w:rsid w:val="006521D6"/>
    <w:rsid w:val="006535BA"/>
    <w:rsid w:val="00655D5E"/>
    <w:rsid w:val="00694E8A"/>
    <w:rsid w:val="006A211D"/>
    <w:rsid w:val="006B05FE"/>
    <w:rsid w:val="006B2679"/>
    <w:rsid w:val="00723B1A"/>
    <w:rsid w:val="007261B2"/>
    <w:rsid w:val="00747373"/>
    <w:rsid w:val="00764EB1"/>
    <w:rsid w:val="00766A4E"/>
    <w:rsid w:val="00777DD3"/>
    <w:rsid w:val="00784000"/>
    <w:rsid w:val="007E78D7"/>
    <w:rsid w:val="0085432E"/>
    <w:rsid w:val="008577E6"/>
    <w:rsid w:val="008A52F1"/>
    <w:rsid w:val="008C5BA1"/>
    <w:rsid w:val="00974134"/>
    <w:rsid w:val="0097698A"/>
    <w:rsid w:val="009A6505"/>
    <w:rsid w:val="009D590D"/>
    <w:rsid w:val="009E4756"/>
    <w:rsid w:val="00A15455"/>
    <w:rsid w:val="00A36206"/>
    <w:rsid w:val="00A44123"/>
    <w:rsid w:val="00A909C6"/>
    <w:rsid w:val="00A9653A"/>
    <w:rsid w:val="00AF263B"/>
    <w:rsid w:val="00B007F1"/>
    <w:rsid w:val="00B146A1"/>
    <w:rsid w:val="00B27CCA"/>
    <w:rsid w:val="00B30F3D"/>
    <w:rsid w:val="00B373C6"/>
    <w:rsid w:val="00B44AA3"/>
    <w:rsid w:val="00B50830"/>
    <w:rsid w:val="00B65A41"/>
    <w:rsid w:val="00B95940"/>
    <w:rsid w:val="00B9620D"/>
    <w:rsid w:val="00C113C7"/>
    <w:rsid w:val="00C16904"/>
    <w:rsid w:val="00C30843"/>
    <w:rsid w:val="00C31D62"/>
    <w:rsid w:val="00C352CF"/>
    <w:rsid w:val="00C7257A"/>
    <w:rsid w:val="00CF17C8"/>
    <w:rsid w:val="00D044BE"/>
    <w:rsid w:val="00D06492"/>
    <w:rsid w:val="00D11C12"/>
    <w:rsid w:val="00E00B60"/>
    <w:rsid w:val="00E069F7"/>
    <w:rsid w:val="00E107BB"/>
    <w:rsid w:val="00E124AF"/>
    <w:rsid w:val="00E163DB"/>
    <w:rsid w:val="00E2236B"/>
    <w:rsid w:val="00E600AC"/>
    <w:rsid w:val="00E64F91"/>
    <w:rsid w:val="00E93A64"/>
    <w:rsid w:val="00EA6254"/>
    <w:rsid w:val="00EC0938"/>
    <w:rsid w:val="00EE2CB3"/>
    <w:rsid w:val="00EE6FC0"/>
    <w:rsid w:val="00F74DE8"/>
    <w:rsid w:val="00F8502C"/>
    <w:rsid w:val="00F872BB"/>
    <w:rsid w:val="00FA2068"/>
    <w:rsid w:val="00FA35B0"/>
    <w:rsid w:val="00FE4418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02C"/>
  </w:style>
  <w:style w:type="paragraph" w:styleId="Pidipagina">
    <w:name w:val="footer"/>
    <w:basedOn w:val="Normale"/>
    <w:link w:val="PidipaginaCarattere"/>
    <w:uiPriority w:val="99"/>
    <w:unhideWhenUsed/>
    <w:rsid w:val="00F85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0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0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3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E4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02C"/>
  </w:style>
  <w:style w:type="paragraph" w:styleId="Pidipagina">
    <w:name w:val="footer"/>
    <w:basedOn w:val="Normale"/>
    <w:link w:val="PidipaginaCarattere"/>
    <w:uiPriority w:val="99"/>
    <w:unhideWhenUsed/>
    <w:rsid w:val="00F85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0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0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3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E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3A7AF-0D41-4D6D-A7B8-A5AEA89E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nicol</cp:lastModifiedBy>
  <cp:revision>3</cp:revision>
  <dcterms:created xsi:type="dcterms:W3CDTF">2017-03-28T14:02:00Z</dcterms:created>
  <dcterms:modified xsi:type="dcterms:W3CDTF">2017-03-28T14:04:00Z</dcterms:modified>
</cp:coreProperties>
</file>